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0E" w:rsidRDefault="002A750E">
      <w:pPr>
        <w:widowControl w:val="0"/>
        <w:spacing w:line="240" w:lineRule="auto"/>
        <w:ind w:left="-306" w:right="-312"/>
        <w:jc w:val="center"/>
        <w:rPr>
          <w:rFonts w:ascii="Times New Roman" w:eastAsia="Times New Roman" w:hAnsi="Times New Roman" w:cs="Times New Roman"/>
          <w:b/>
          <w:sz w:val="14"/>
          <w:szCs w:val="14"/>
        </w:rPr>
      </w:pPr>
      <w:bookmarkStart w:id="0" w:name="_GoBack"/>
      <w:bookmarkEnd w:id="0"/>
    </w:p>
    <w:p w:rsidR="002A750E" w:rsidRDefault="002A750E">
      <w:pPr>
        <w:widowControl w:val="0"/>
        <w:spacing w:line="240" w:lineRule="auto"/>
        <w:ind w:left="-306" w:right="-312"/>
        <w:jc w:val="center"/>
        <w:rPr>
          <w:rFonts w:ascii="Times New Roman" w:eastAsia="Times New Roman" w:hAnsi="Times New Roman" w:cs="Times New Roman"/>
          <w:b/>
          <w:sz w:val="14"/>
          <w:szCs w:val="14"/>
        </w:rPr>
      </w:pPr>
    </w:p>
    <w:p w:rsidR="002A750E" w:rsidRDefault="004F55E7">
      <w:pPr>
        <w:spacing w:line="240" w:lineRule="auto"/>
        <w:jc w:val="center"/>
        <w:rPr>
          <w:b/>
        </w:rPr>
      </w:pPr>
      <w:r>
        <w:rPr>
          <w:b/>
        </w:rPr>
        <w:t>ISTITUTO COMPRENSIVO STATALE “Fermi - Da Vinci”</w:t>
      </w:r>
      <w:r>
        <w:rPr>
          <w:noProof/>
        </w:rPr>
        <w:drawing>
          <wp:anchor distT="0" distB="0" distL="0" distR="0" simplePos="0" relativeHeight="251658240" behindDoc="1" locked="0" layoutInCell="1" allowOverlap="1">
            <wp:simplePos x="0" y="0"/>
            <wp:positionH relativeFrom="column">
              <wp:posOffset>2592070</wp:posOffset>
            </wp:positionH>
            <wp:positionV relativeFrom="paragraph">
              <wp:posOffset>-407033</wp:posOffset>
            </wp:positionV>
            <wp:extent cx="417830" cy="503555"/>
            <wp:effectExtent l="0" t="0" r="0" b="0"/>
            <wp:wrapNone/>
            <wp:docPr id="11998689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417830" cy="503555"/>
                    </a:xfrm>
                    <a:prstGeom prst="rect">
                      <a:avLst/>
                    </a:prstGeom>
                    <a:ln/>
                  </pic:spPr>
                </pic:pic>
              </a:graphicData>
            </a:graphic>
          </wp:anchor>
        </w:drawing>
      </w:r>
    </w:p>
    <w:p w:rsidR="002A750E" w:rsidRDefault="004F55E7">
      <w:pPr>
        <w:spacing w:line="240" w:lineRule="auto"/>
        <w:jc w:val="center"/>
        <w:rPr>
          <w:sz w:val="18"/>
          <w:szCs w:val="18"/>
        </w:rPr>
      </w:pPr>
      <w:r>
        <w:rPr>
          <w:sz w:val="18"/>
          <w:szCs w:val="18"/>
        </w:rPr>
        <w:t>Via Marchesi, 1 - 09036 GUSPINI (SU)</w:t>
      </w:r>
    </w:p>
    <w:p w:rsidR="002A750E" w:rsidRDefault="004F55E7">
      <w:pPr>
        <w:spacing w:line="240" w:lineRule="auto"/>
        <w:jc w:val="center"/>
        <w:rPr>
          <w:sz w:val="18"/>
          <w:szCs w:val="18"/>
        </w:rPr>
      </w:pPr>
      <w:r>
        <w:rPr>
          <w:sz w:val="18"/>
          <w:szCs w:val="18"/>
        </w:rPr>
        <w:t xml:space="preserve">(Cod. </w:t>
      </w:r>
      <w:proofErr w:type="spellStart"/>
      <w:r>
        <w:rPr>
          <w:sz w:val="18"/>
          <w:szCs w:val="18"/>
        </w:rPr>
        <w:t>Mecc</w:t>
      </w:r>
      <w:proofErr w:type="spellEnd"/>
      <w:r>
        <w:rPr>
          <w:sz w:val="18"/>
          <w:szCs w:val="18"/>
        </w:rPr>
        <w:t>. CAIC88400R Cod. Fiscale 91013640924 Cod. Univoco UFGOCA)</w:t>
      </w:r>
    </w:p>
    <w:p w:rsidR="002A750E" w:rsidRPr="00AA4074" w:rsidRDefault="004F55E7">
      <w:pPr>
        <w:spacing w:line="240" w:lineRule="auto"/>
        <w:jc w:val="center"/>
        <w:rPr>
          <w:sz w:val="18"/>
          <w:szCs w:val="18"/>
        </w:rPr>
      </w:pPr>
      <w:r>
        <w:rPr>
          <w:sz w:val="18"/>
          <w:szCs w:val="18"/>
        </w:rPr>
        <w:t>PEO: caic88400r@istruzione.</w:t>
      </w:r>
      <w:r w:rsidRPr="00AA4074">
        <w:rPr>
          <w:sz w:val="18"/>
          <w:szCs w:val="18"/>
        </w:rPr>
        <w:t xml:space="preserve">it -- PEC: </w:t>
      </w:r>
      <w:hyperlink r:id="rId9">
        <w:r w:rsidRPr="00AA4074">
          <w:rPr>
            <w:sz w:val="18"/>
            <w:szCs w:val="18"/>
          </w:rPr>
          <w:t>caic88400r@pec.istruzione.it</w:t>
        </w:r>
      </w:hyperlink>
    </w:p>
    <w:p w:rsidR="002A750E" w:rsidRPr="00AA4074" w:rsidRDefault="004F55E7">
      <w:pPr>
        <w:spacing w:line="240" w:lineRule="auto"/>
        <w:jc w:val="center"/>
        <w:rPr>
          <w:sz w:val="18"/>
          <w:szCs w:val="18"/>
          <w:lang w:val="en-US"/>
        </w:rPr>
      </w:pPr>
      <w:proofErr w:type="spellStart"/>
      <w:r w:rsidRPr="00AA4074">
        <w:rPr>
          <w:sz w:val="18"/>
          <w:szCs w:val="18"/>
          <w:lang w:val="en-US"/>
        </w:rPr>
        <w:t>sito</w:t>
      </w:r>
      <w:proofErr w:type="spellEnd"/>
      <w:r w:rsidRPr="00AA4074">
        <w:rPr>
          <w:sz w:val="18"/>
          <w:szCs w:val="18"/>
          <w:lang w:val="en-US"/>
        </w:rPr>
        <w:t xml:space="preserve"> web: </w:t>
      </w:r>
      <w:hyperlink r:id="rId10">
        <w:r w:rsidRPr="00AA4074">
          <w:rPr>
            <w:sz w:val="18"/>
            <w:szCs w:val="18"/>
            <w:lang w:val="en-US"/>
          </w:rPr>
          <w:t>www.istitutocomprensivoguspini.edu.it</w:t>
        </w:r>
      </w:hyperlink>
    </w:p>
    <w:p w:rsidR="002A750E" w:rsidRDefault="004F55E7">
      <w:pPr>
        <w:widowControl w:val="0"/>
        <w:pBdr>
          <w:top w:val="nil"/>
          <w:left w:val="nil"/>
          <w:bottom w:val="nil"/>
          <w:right w:val="nil"/>
          <w:between w:val="nil"/>
        </w:pBdr>
        <w:spacing w:line="240" w:lineRule="auto"/>
        <w:jc w:val="center"/>
        <w:rPr>
          <w:rFonts w:ascii="Times New Roman" w:eastAsia="Times New Roman" w:hAnsi="Times New Roman" w:cs="Times New Roman"/>
          <w:b/>
          <w:i/>
          <w:color w:val="000000"/>
          <w:sz w:val="20"/>
          <w:szCs w:val="20"/>
        </w:rPr>
      </w:pPr>
      <w:r w:rsidRPr="00AA4074">
        <w:rPr>
          <w:rFonts w:ascii="Cambria" w:eastAsia="Cambria" w:hAnsi="Cambria" w:cs="Cambria"/>
          <w:b/>
          <w:i/>
          <w:sz w:val="18"/>
          <w:szCs w:val="18"/>
        </w:rPr>
        <w:t>Sede Provvisoria degli Uffici: Via G. Deledda, 2 - 09036 GUSPINI</w:t>
      </w:r>
      <w:r>
        <w:rPr>
          <w:rFonts w:ascii="Cambria" w:eastAsia="Cambria" w:hAnsi="Cambria" w:cs="Cambria"/>
          <w:b/>
          <w:i/>
          <w:color w:val="000000"/>
          <w:sz w:val="18"/>
          <w:szCs w:val="18"/>
        </w:rPr>
        <w:t xml:space="preserve"> Tel. 070/970051</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DOCUMENTO </w:t>
      </w:r>
      <w:proofErr w:type="spellStart"/>
      <w:r>
        <w:rPr>
          <w:rFonts w:ascii="Times New Roman" w:eastAsia="Times New Roman" w:hAnsi="Times New Roman" w:cs="Times New Roman"/>
          <w:b/>
          <w:sz w:val="44"/>
          <w:szCs w:val="44"/>
        </w:rPr>
        <w:t>DI</w:t>
      </w:r>
      <w:proofErr w:type="spellEnd"/>
      <w:r>
        <w:rPr>
          <w:rFonts w:ascii="Times New Roman" w:eastAsia="Times New Roman" w:hAnsi="Times New Roman" w:cs="Times New Roman"/>
          <w:b/>
          <w:sz w:val="44"/>
          <w:szCs w:val="44"/>
        </w:rPr>
        <w:t xml:space="preserve"> VALUTAZIONE </w:t>
      </w:r>
    </w:p>
    <w:p w:rsidR="002A750E" w:rsidRDefault="004F55E7">
      <w:pPr>
        <w:widowControl w:val="0"/>
        <w:spacing w:line="360" w:lineRule="auto"/>
        <w:ind w:left="-283" w:right="-311"/>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Scuola Secondaria di I grado</w:t>
      </w:r>
    </w:p>
    <w:p w:rsidR="002A750E" w:rsidRDefault="002A750E">
      <w:pPr>
        <w:widowControl w:val="0"/>
        <w:spacing w:line="360" w:lineRule="auto"/>
        <w:ind w:left="-283" w:right="-311"/>
        <w:jc w:val="center"/>
        <w:rPr>
          <w:rFonts w:ascii="Times New Roman" w:eastAsia="Times New Roman" w:hAnsi="Times New Roman" w:cs="Times New Roman"/>
          <w:b/>
          <w:sz w:val="44"/>
          <w:szCs w:val="44"/>
        </w:rPr>
      </w:pPr>
    </w:p>
    <w:p w:rsidR="002A750E" w:rsidRDefault="004F55E7">
      <w:pPr>
        <w:widowControl w:val="0"/>
        <w:tabs>
          <w:tab w:val="left" w:pos="2490"/>
        </w:tabs>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A750E" w:rsidRDefault="004F55E7">
      <w:pPr>
        <w:widowControl w:val="0"/>
        <w:tabs>
          <w:tab w:val="left" w:pos="2490"/>
        </w:tabs>
        <w:spacing w:line="360" w:lineRule="auto"/>
        <w:ind w:left="-283" w:right="-311"/>
        <w:jc w:val="center"/>
        <w:rPr>
          <w:rFonts w:ascii="Times New Roman" w:eastAsia="Times New Roman" w:hAnsi="Times New Roman" w:cs="Times New Roman"/>
          <w:sz w:val="24"/>
          <w:szCs w:val="24"/>
        </w:rPr>
      </w:pPr>
      <w:r>
        <w:rPr>
          <w:noProof/>
        </w:rPr>
        <w:drawing>
          <wp:inline distT="0" distB="0" distL="0" distR="0">
            <wp:extent cx="3106029" cy="2822145"/>
            <wp:effectExtent l="0" t="0" r="0" b="0"/>
            <wp:docPr id="11998689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cstate="print"/>
                    <a:srcRect/>
                    <a:stretch>
                      <a:fillRect/>
                    </a:stretch>
                  </pic:blipFill>
                  <pic:spPr>
                    <a:xfrm>
                      <a:off x="0" y="0"/>
                      <a:ext cx="3106029" cy="2822145"/>
                    </a:xfrm>
                    <a:prstGeom prst="rect">
                      <a:avLst/>
                    </a:prstGeom>
                    <a:ln/>
                  </pic:spPr>
                </pic:pic>
              </a:graphicData>
            </a:graphic>
          </wp:inline>
        </w:drawing>
      </w:r>
    </w:p>
    <w:p w:rsidR="002A750E" w:rsidRDefault="004F55E7">
      <w:pPr>
        <w:widowControl w:val="0"/>
        <w:spacing w:line="360" w:lineRule="auto"/>
        <w:ind w:left="-283" w:right="-311"/>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Area della Valutazione e dell’Autovalutazione</w:t>
      </w:r>
    </w:p>
    <w:p w:rsidR="002A750E" w:rsidRDefault="002A750E">
      <w:pPr>
        <w:widowControl w:val="0"/>
        <w:spacing w:line="360" w:lineRule="auto"/>
        <w:ind w:right="-311"/>
        <w:jc w:val="both"/>
        <w:rPr>
          <w:rFonts w:ascii="Times New Roman" w:eastAsia="Times New Roman" w:hAnsi="Times New Roman" w:cs="Times New Roman"/>
          <w:sz w:val="24"/>
          <w:szCs w:val="24"/>
        </w:rPr>
      </w:pP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Documento approvato dal Collegio dei Docenti con delibera n°</w:t>
      </w:r>
      <w:r>
        <w:rPr>
          <w:rFonts w:ascii="Times New Roman" w:eastAsia="Times New Roman" w:hAnsi="Times New Roman" w:cs="Times New Roman"/>
          <w:b/>
          <w:color w:val="000000"/>
          <w:sz w:val="24"/>
          <w:szCs w:val="24"/>
        </w:rPr>
        <w:t>3</w:t>
      </w:r>
      <w:r>
        <w:rPr>
          <w:rFonts w:ascii="Times New Roman" w:eastAsia="Times New Roman" w:hAnsi="Times New Roman" w:cs="Times New Roman"/>
          <w:b/>
          <w:sz w:val="24"/>
          <w:szCs w:val="24"/>
        </w:rPr>
        <w:t xml:space="preserve"> del 30.05.2022</w:t>
      </w:r>
    </w:p>
    <w:p w:rsidR="002A750E" w:rsidRDefault="004F55E7">
      <w:pPr>
        <w:widowControl w:val="0"/>
        <w:spacing w:line="360" w:lineRule="auto"/>
        <w:ind w:left="-283" w:right="-3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Aggiornamento Collegio dei Docenti con delibera </w:t>
      </w:r>
      <w:proofErr w:type="spellStart"/>
      <w:r>
        <w:rPr>
          <w:rFonts w:ascii="Times New Roman" w:eastAsia="Times New Roman" w:hAnsi="Times New Roman" w:cs="Times New Roman"/>
          <w:b/>
          <w:sz w:val="24"/>
          <w:szCs w:val="24"/>
        </w:rPr>
        <w:t>n°</w:t>
      </w:r>
      <w:proofErr w:type="spellEnd"/>
      <w:r>
        <w:rPr>
          <w:rFonts w:ascii="Times New Roman" w:eastAsia="Times New Roman" w:hAnsi="Times New Roman" w:cs="Times New Roman"/>
          <w:b/>
          <w:sz w:val="24"/>
          <w:szCs w:val="24"/>
        </w:rPr>
        <w:t xml:space="preserve"> 2 del 26.05.2023</w:t>
      </w:r>
    </w:p>
    <w:p w:rsidR="002A750E" w:rsidRDefault="004F55E7">
      <w:pPr>
        <w:widowControl w:val="0"/>
        <w:spacing w:line="360" w:lineRule="auto"/>
        <w:ind w:left="-283" w:right="-3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Aggiornamento Collegio dei Docenti con delibera </w:t>
      </w:r>
      <w:proofErr w:type="spellStart"/>
      <w:r>
        <w:rPr>
          <w:rFonts w:ascii="Times New Roman" w:eastAsia="Times New Roman" w:hAnsi="Times New Roman" w:cs="Times New Roman"/>
          <w:b/>
          <w:sz w:val="24"/>
          <w:szCs w:val="24"/>
        </w:rPr>
        <w:t>n°</w:t>
      </w:r>
      <w:proofErr w:type="spellEnd"/>
      <w:r>
        <w:rPr>
          <w:rFonts w:ascii="Times New Roman" w:eastAsia="Times New Roman" w:hAnsi="Times New Roman" w:cs="Times New Roman"/>
          <w:b/>
          <w:sz w:val="24"/>
          <w:szCs w:val="24"/>
        </w:rPr>
        <w:t xml:space="preserve"> 2 del 17.05.2024</w:t>
      </w:r>
    </w:p>
    <w:p w:rsidR="002A750E" w:rsidRDefault="002A750E">
      <w:pPr>
        <w:widowControl w:val="0"/>
        <w:spacing w:line="360" w:lineRule="auto"/>
        <w:ind w:left="-283" w:right="-311"/>
        <w:jc w:val="both"/>
        <w:rPr>
          <w:rFonts w:ascii="Times New Roman" w:eastAsia="Times New Roman" w:hAnsi="Times New Roman" w:cs="Times New Roman"/>
          <w:b/>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SISTEMA </w:t>
      </w:r>
      <w:proofErr w:type="spellStart"/>
      <w:r>
        <w:rPr>
          <w:rFonts w:ascii="Times New Roman" w:eastAsia="Times New Roman" w:hAnsi="Times New Roman" w:cs="Times New Roman"/>
          <w:b/>
          <w:sz w:val="28"/>
          <w:szCs w:val="28"/>
        </w:rPr>
        <w:t>DI</w:t>
      </w:r>
      <w:proofErr w:type="spellEnd"/>
      <w:r>
        <w:rPr>
          <w:rFonts w:ascii="Times New Roman" w:eastAsia="Times New Roman" w:hAnsi="Times New Roman" w:cs="Times New Roman"/>
          <w:b/>
          <w:sz w:val="28"/>
          <w:szCs w:val="28"/>
        </w:rPr>
        <w:t xml:space="preserve"> VALUTAZIONE</w:t>
      </w:r>
    </w:p>
    <w:p w:rsidR="002A750E" w:rsidRDefault="002A750E">
      <w:pPr>
        <w:widowControl w:val="0"/>
        <w:spacing w:line="360" w:lineRule="auto"/>
        <w:ind w:left="-283" w:right="-311"/>
        <w:jc w:val="both"/>
        <w:rPr>
          <w:rFonts w:ascii="Times New Roman" w:eastAsia="Times New Roman" w:hAnsi="Times New Roman" w:cs="Times New Roman"/>
          <w:b/>
          <w:sz w:val="24"/>
          <w:szCs w:val="24"/>
        </w:rPr>
      </w:pPr>
    </w:p>
    <w:tbl>
      <w:tblPr>
        <w:tblStyle w:val="afff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93"/>
      </w:tblGrid>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Premessa teorica</w:t>
            </w:r>
          </w:p>
        </w:tc>
      </w:tr>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docenti hanno impegni comuni sul fronte delle seguenti caratteristiche operative</w:t>
            </w:r>
          </w:p>
        </w:tc>
      </w:tr>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Finalità formativa ed educativa della valutazione che concorre al miglioramento degli apprendimenti e al successo formativo degli allievi.</w:t>
            </w:r>
          </w:p>
        </w:tc>
      </w:tr>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Capacità di documentare lo sviluppo dell'identità personale e promuovere la autovalutazione </w:t>
            </w:r>
          </w:p>
          <w:p w:rsidR="002A750E" w:rsidRDefault="004F55E7">
            <w:pPr>
              <w:widowControl w:val="0"/>
              <w:spacing w:line="36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di ciascuno in relazione alle acquisizioni di conoscenze, abilità e competenze.</w:t>
            </w:r>
          </w:p>
        </w:tc>
      </w:tr>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Coerenza fra verifica periodica e controlli quotidiani.</w:t>
            </w:r>
          </w:p>
        </w:tc>
      </w:tr>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Impegni sostenibili e credibilità della verifica.</w:t>
            </w:r>
          </w:p>
        </w:tc>
      </w:tr>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Correzione, misurazione e valutazione delle verifiche in itinere: linea di sviluppo</w:t>
            </w:r>
          </w:p>
          <w:p w:rsidR="002A750E" w:rsidRDefault="004F55E7">
            <w:pPr>
              <w:widowControl w:val="0"/>
              <w:spacing w:line="360"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dell’esperienza svolta in classe, considerando la verifica in itinere come l’anima del</w:t>
            </w:r>
          </w:p>
          <w:p w:rsidR="002A750E" w:rsidRDefault="004F55E7">
            <w:pPr>
              <w:widowControl w:val="0"/>
              <w:spacing w:line="360"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dialogo educativo, ordinario momento di confronto con il percorso compiuto, con se stessi,</w:t>
            </w:r>
          </w:p>
          <w:p w:rsidR="002A750E" w:rsidRDefault="004F55E7">
            <w:pPr>
              <w:widowControl w:val="0"/>
              <w:spacing w:line="36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con i livelli generali di attesa.</w:t>
            </w:r>
          </w:p>
        </w:tc>
      </w:tr>
      <w:tr w:rsidR="002A750E">
        <w:tc>
          <w:tcPr>
            <w:tcW w:w="9493" w:type="dxa"/>
            <w:vAlign w:val="center"/>
          </w:tcPr>
          <w:p w:rsidR="002A750E" w:rsidRDefault="004F55E7">
            <w:pPr>
              <w:widowControl w:val="0"/>
              <w:spacing w:line="360"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Correzione e valutazione coerente con le proporzioni stabilite dalla misurazione.</w:t>
            </w:r>
          </w:p>
          <w:p w:rsidR="002A750E" w:rsidRDefault="004F55E7">
            <w:pPr>
              <w:widowControl w:val="0"/>
              <w:spacing w:line="360" w:lineRule="auto"/>
              <w:ind w:right="-3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Comprensibilità per l’alunno al confronto legittimo con i risultati ottenuti dai compagni.</w:t>
            </w:r>
          </w:p>
          <w:p w:rsidR="002A750E" w:rsidRDefault="004F55E7">
            <w:pPr>
              <w:widowControl w:val="0"/>
              <w:spacing w:line="36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Coerenza fra risultati periodici e valutazione finale.</w:t>
            </w:r>
          </w:p>
        </w:tc>
      </w:tr>
    </w:tbl>
    <w:p w:rsidR="002A750E" w:rsidRDefault="002A750E">
      <w:pPr>
        <w:widowControl w:val="0"/>
        <w:spacing w:line="360" w:lineRule="auto"/>
        <w:ind w:left="-284" w:right="-312"/>
        <w:jc w:val="both"/>
        <w:rPr>
          <w:rFonts w:ascii="Times New Roman" w:eastAsia="Times New Roman" w:hAnsi="Times New Roman" w:cs="Times New Roman"/>
          <w:b/>
          <w:sz w:val="24"/>
          <w:szCs w:val="24"/>
        </w:rPr>
      </w:pP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Normativa vigente</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Gli attuali riferimenti normativi in merito alla valutazione degli alunni sono: </w:t>
      </w:r>
    </w:p>
    <w:p w:rsidR="002A750E" w:rsidRDefault="004F55E7" w:rsidP="00137B0A">
      <w:pPr>
        <w:widowControl w:val="0"/>
        <w:numPr>
          <w:ilvl w:val="0"/>
          <w:numId w:val="46"/>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LEGGE 107/2015: Riforma del sistema nazionale di istruzione e formazione e delega per il riordino delle disposizioni legislative vigenti; </w:t>
      </w:r>
    </w:p>
    <w:p w:rsidR="002A750E" w:rsidRDefault="004F55E7" w:rsidP="00137B0A">
      <w:pPr>
        <w:widowControl w:val="0"/>
        <w:numPr>
          <w:ilvl w:val="0"/>
          <w:numId w:val="46"/>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DLGS 62/2017: Norme in materia di valutazione e certificazione delle competenze nel primo ciclo ed esami di stato, a norma dell'articolo 1, commi 180 e 181, lettera i), della legge 13 luglio 2015, n. 107; </w:t>
      </w:r>
    </w:p>
    <w:p w:rsidR="002A750E" w:rsidRDefault="004F55E7" w:rsidP="00137B0A">
      <w:pPr>
        <w:widowControl w:val="0"/>
        <w:numPr>
          <w:ilvl w:val="0"/>
          <w:numId w:val="46"/>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DM 741/2017: Regolamenta l’esame di Stato conclusivo del primo ciclo di istruzione; </w:t>
      </w:r>
    </w:p>
    <w:p w:rsidR="002A750E" w:rsidRDefault="004F55E7" w:rsidP="00137B0A">
      <w:pPr>
        <w:widowControl w:val="0"/>
        <w:numPr>
          <w:ilvl w:val="0"/>
          <w:numId w:val="46"/>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DM 742/2017: Regolamenta le modalità per la certificazione delle competenze nel primo ciclo di istruzione ed adotta gli allegati modelli nazionali per la certificazione al termine della scuola primaria e al termine della scuola secondaria di primo grado; </w:t>
      </w:r>
    </w:p>
    <w:p w:rsidR="002A750E" w:rsidRDefault="004F55E7" w:rsidP="00137B0A">
      <w:pPr>
        <w:widowControl w:val="0"/>
        <w:numPr>
          <w:ilvl w:val="0"/>
          <w:numId w:val="46"/>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Circolare MIUR N. 1865/2017: Indicazioni in merito a valutazione, certificazione delle competenze ed Esame di Stato nelle scuole del primo ciclo di istruzione. </w:t>
      </w:r>
    </w:p>
    <w:p w:rsidR="002A750E" w:rsidRDefault="004F55E7" w:rsidP="00137B0A">
      <w:pPr>
        <w:widowControl w:val="0"/>
        <w:numPr>
          <w:ilvl w:val="0"/>
          <w:numId w:val="46"/>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 Ministeriale del 07/02/2023 recante informazioni sintetiche circa lo svolgimento dell’Esame conclusivo del primo ciclo di istruzione.</w:t>
      </w:r>
      <w:r>
        <w:br w:type="page"/>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valutazione ha per oggetto il processo formativo e i risultati di apprendimento delle alunne e degli alunni, ha finalità formativa e educativa e concorre al miglioramento degli apprendimenti ed al successo formativo degli stessi; documenta lo sviluppo dell’identità personale e promuove la autovalutazione di ciascuno, in relazione alle acquisizioni di conoscenze, abilità e competenze. </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verifiche e le valutazioni periodiche saranno coerenti con l’offerta formativa stabilita dalla scuola, con la personalizzazione dei percorsi e con le Indicazioni Nazionali per il curricolo; sono effettuate dai docenti nell’esercizio della propria autonomia professionale, in conformità con i criteri e le modalità definite dal Collegio dei docenti e inserite nel PTOF. </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del comportamento si riferisce allo sviluppo delle competenze di cittadinanza, tenendo conto di quanto previsto dallo Statuto delle studentesse e degli studenti, dal Patto educativo di corresponsabilità e dai regolamenti approvati dalla istituzione scolastica.</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valutazione del comportamento degli alunni viene espressa collegialmente dai docenti attraverso un giudizio sintetico riportato nel documento di valutazione. </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termine dell’anno scolastico, la scuola dovrà certificare i livelli di competenza raggiunti da ciascun alunno per sostenerne i processi di crescita e per favorirne l’orientamento ai fini della prosecuzione degli studi. Per facilitare i rapporti scuola-famiglia, la scuola adotta modalità di comunicazioni efficaci e trasparenti in merito alla valutazione del percorso scolastico di alunni e studenti.</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Fasi della valutazione</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percorso di valutazione viene declinato in quattro fasi che coinvolgono i docenti delle singole discipline, il Consiglio di classe ed il Collegio dei docenti:</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FASE:</w:t>
      </w:r>
      <w:r>
        <w:rPr>
          <w:rFonts w:ascii="Times New Roman" w:eastAsia="Times New Roman" w:hAnsi="Times New Roman" w:cs="Times New Roman"/>
          <w:sz w:val="24"/>
          <w:szCs w:val="24"/>
        </w:rPr>
        <w:t xml:space="preserve"> costituita dalla </w:t>
      </w:r>
      <w:r>
        <w:rPr>
          <w:rFonts w:ascii="Times New Roman" w:eastAsia="Times New Roman" w:hAnsi="Times New Roman" w:cs="Times New Roman"/>
          <w:b/>
          <w:sz w:val="24"/>
          <w:szCs w:val="24"/>
        </w:rPr>
        <w:t>diagnosi iniziale</w:t>
      </w:r>
      <w:r>
        <w:rPr>
          <w:rFonts w:ascii="Times New Roman" w:eastAsia="Times New Roman" w:hAnsi="Times New Roman" w:cs="Times New Roman"/>
          <w:sz w:val="24"/>
          <w:szCs w:val="24"/>
        </w:rPr>
        <w:t xml:space="preserve"> e viene effettuata dal singolo docente di ciascuna disciplina attraverso prove di ingresso comuni e osservazione in classe. </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FASE:</w:t>
      </w:r>
      <w:r>
        <w:rPr>
          <w:rFonts w:ascii="Times New Roman" w:eastAsia="Times New Roman" w:hAnsi="Times New Roman" w:cs="Times New Roman"/>
          <w:sz w:val="24"/>
          <w:szCs w:val="24"/>
        </w:rPr>
        <w:t xml:space="preserve"> costituita dalla </w:t>
      </w:r>
      <w:r>
        <w:rPr>
          <w:rFonts w:ascii="Times New Roman" w:eastAsia="Times New Roman" w:hAnsi="Times New Roman" w:cs="Times New Roman"/>
          <w:b/>
          <w:sz w:val="24"/>
          <w:szCs w:val="24"/>
        </w:rPr>
        <w:t>valutazione del docente</w:t>
      </w:r>
      <w:r>
        <w:rPr>
          <w:rFonts w:ascii="Times New Roman" w:eastAsia="Times New Roman" w:hAnsi="Times New Roman" w:cs="Times New Roman"/>
          <w:sz w:val="24"/>
          <w:szCs w:val="24"/>
        </w:rPr>
        <w:t xml:space="preserve">, attraverso un’analisi del percorso complessivo dell’allievo che terrà conto, tra l’altro, di: </w:t>
      </w:r>
    </w:p>
    <w:p w:rsidR="002A750E" w:rsidRPr="00AA4074" w:rsidRDefault="004F55E7" w:rsidP="00AA4074">
      <w:pPr>
        <w:pStyle w:val="Paragrafoelenco"/>
        <w:widowControl w:val="0"/>
        <w:numPr>
          <w:ilvl w:val="0"/>
          <w:numId w:val="37"/>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sidRPr="00AA4074">
        <w:rPr>
          <w:rFonts w:ascii="Times New Roman" w:eastAsia="Times New Roman" w:hAnsi="Times New Roman" w:cs="Times New Roman"/>
          <w:color w:val="000000"/>
          <w:sz w:val="24"/>
          <w:szCs w:val="24"/>
        </w:rPr>
        <w:t>livello di partenza;</w:t>
      </w:r>
    </w:p>
    <w:p w:rsidR="002A750E" w:rsidRDefault="004F55E7" w:rsidP="00AA4074">
      <w:pPr>
        <w:pStyle w:val="Paragrafoelenco"/>
        <w:widowControl w:val="0"/>
        <w:numPr>
          <w:ilvl w:val="0"/>
          <w:numId w:val="37"/>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atteggiamento nei confronti della disciplina;</w:t>
      </w:r>
    </w:p>
    <w:p w:rsidR="002A750E" w:rsidRDefault="004F55E7" w:rsidP="00AA4074">
      <w:pPr>
        <w:pStyle w:val="Paragrafoelenco"/>
        <w:widowControl w:val="0"/>
        <w:numPr>
          <w:ilvl w:val="0"/>
          <w:numId w:val="37"/>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 di studio;</w:t>
      </w:r>
    </w:p>
    <w:p w:rsidR="002A750E" w:rsidRDefault="004F55E7" w:rsidP="00AA4074">
      <w:pPr>
        <w:pStyle w:val="Paragrafoelenco"/>
        <w:widowControl w:val="0"/>
        <w:numPr>
          <w:ilvl w:val="0"/>
          <w:numId w:val="37"/>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costanza e produttività;</w:t>
      </w:r>
    </w:p>
    <w:p w:rsidR="002A750E" w:rsidRDefault="004F55E7" w:rsidP="00AA4074">
      <w:pPr>
        <w:pStyle w:val="Paragrafoelenco"/>
        <w:widowControl w:val="0"/>
        <w:numPr>
          <w:ilvl w:val="0"/>
          <w:numId w:val="37"/>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collaborazione e cooperazione;</w:t>
      </w:r>
    </w:p>
    <w:p w:rsidR="002A750E" w:rsidRDefault="004F55E7" w:rsidP="00AA4074">
      <w:pPr>
        <w:pStyle w:val="Paragrafoelenco"/>
        <w:widowControl w:val="0"/>
        <w:numPr>
          <w:ilvl w:val="0"/>
          <w:numId w:val="37"/>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consapevolezza ed autonomia di pensiero (scuola secondaria);</w:t>
      </w:r>
    </w:p>
    <w:p w:rsidR="002A750E" w:rsidRDefault="004F55E7" w:rsidP="00AA4074">
      <w:pPr>
        <w:pStyle w:val="Paragrafoelenco"/>
        <w:widowControl w:val="0"/>
        <w:numPr>
          <w:ilvl w:val="0"/>
          <w:numId w:val="37"/>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partecipazione attiva a proposte progettuali inerenti alla disciplina;</w:t>
      </w:r>
      <w:r>
        <w:br w:type="page"/>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Relativamente al numero minimo di verifiche scritte proposte per ciascun quadrimestre, il Collegio ha stabilito:</w:t>
      </w:r>
    </w:p>
    <w:tbl>
      <w:tblPr>
        <w:tblStyle w:val="afff8"/>
        <w:tblW w:w="9072" w:type="dxa"/>
        <w:tblInd w:w="0" w:type="dxa"/>
        <w:tblBorders>
          <w:top w:val="nil"/>
          <w:left w:val="nil"/>
          <w:bottom w:val="single" w:sz="4" w:space="0" w:color="000000"/>
          <w:right w:val="nil"/>
          <w:insideH w:val="nil"/>
          <w:insideV w:val="nil"/>
        </w:tblBorders>
        <w:tblLayout w:type="fixed"/>
        <w:tblLook w:val="0400"/>
      </w:tblPr>
      <w:tblGrid>
        <w:gridCol w:w="3686"/>
        <w:gridCol w:w="2693"/>
        <w:gridCol w:w="2693"/>
      </w:tblGrid>
      <w:tr w:rsidR="002A750E">
        <w:tc>
          <w:tcPr>
            <w:tcW w:w="3686" w:type="dxa"/>
            <w:tcBorders>
              <w:bottom w:val="single" w:sz="4" w:space="0" w:color="000000"/>
            </w:tcBorders>
            <w:vAlign w:val="center"/>
          </w:tcPr>
          <w:p w:rsidR="002A750E" w:rsidRDefault="002A750E">
            <w:pPr>
              <w:widowControl w:val="0"/>
              <w:spacing w:line="360" w:lineRule="auto"/>
              <w:ind w:right="-312"/>
              <w:jc w:val="both"/>
              <w:rPr>
                <w:rFonts w:ascii="Times New Roman" w:eastAsia="Times New Roman" w:hAnsi="Times New Roman" w:cs="Times New Roman"/>
                <w:sz w:val="20"/>
                <w:szCs w:val="20"/>
              </w:rPr>
            </w:pPr>
          </w:p>
        </w:tc>
        <w:tc>
          <w:tcPr>
            <w:tcW w:w="2693" w:type="dxa"/>
            <w:tcBorders>
              <w:top w:val="single" w:sz="4" w:space="0" w:color="000000"/>
              <w:bottom w:val="single" w:sz="4" w:space="0" w:color="000000"/>
            </w:tcBorders>
            <w:vAlign w:val="center"/>
          </w:tcPr>
          <w:p w:rsidR="002A750E" w:rsidRDefault="004F55E7">
            <w:pPr>
              <w:widowControl w:val="0"/>
              <w:spacing w:line="360" w:lineRule="auto"/>
              <w:ind w:right="-312"/>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w:t>
            </w:r>
            <w:proofErr w:type="spellEnd"/>
            <w:r>
              <w:rPr>
                <w:rFonts w:ascii="Times New Roman" w:eastAsia="Times New Roman" w:hAnsi="Times New Roman" w:cs="Times New Roman"/>
                <w:b/>
                <w:sz w:val="20"/>
                <w:szCs w:val="20"/>
              </w:rPr>
              <w:t xml:space="preserve"> QUADRIMESTRE</w:t>
            </w:r>
          </w:p>
          <w:p w:rsidR="002A750E" w:rsidRDefault="004F55E7">
            <w:pPr>
              <w:widowControl w:val="0"/>
              <w:spacing w:line="360" w:lineRule="auto"/>
              <w:ind w:right="-31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Numero minimo verifiche</w:t>
            </w:r>
          </w:p>
        </w:tc>
        <w:tc>
          <w:tcPr>
            <w:tcW w:w="2693" w:type="dxa"/>
            <w:tcBorders>
              <w:top w:val="single" w:sz="4" w:space="0" w:color="000000"/>
              <w:bottom w:val="single" w:sz="4" w:space="0" w:color="000000"/>
            </w:tcBorders>
            <w:vAlign w:val="center"/>
          </w:tcPr>
          <w:p w:rsidR="002A750E" w:rsidRDefault="004F55E7">
            <w:pPr>
              <w:widowControl w:val="0"/>
              <w:spacing w:line="360" w:lineRule="auto"/>
              <w:ind w:right="-312"/>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II°</w:t>
            </w:r>
            <w:proofErr w:type="spellEnd"/>
            <w:r>
              <w:rPr>
                <w:rFonts w:ascii="Times New Roman" w:eastAsia="Times New Roman" w:hAnsi="Times New Roman" w:cs="Times New Roman"/>
                <w:b/>
                <w:sz w:val="20"/>
                <w:szCs w:val="20"/>
              </w:rPr>
              <w:t xml:space="preserve"> QUADRIMESTRE</w:t>
            </w:r>
          </w:p>
          <w:p w:rsidR="002A750E" w:rsidRDefault="004F55E7">
            <w:pPr>
              <w:widowControl w:val="0"/>
              <w:spacing w:line="360" w:lineRule="auto"/>
              <w:ind w:right="-31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Numero minimo verifiche</w:t>
            </w:r>
          </w:p>
        </w:tc>
      </w:tr>
      <w:tr w:rsidR="002A750E">
        <w:tc>
          <w:tcPr>
            <w:tcW w:w="3686" w:type="dxa"/>
            <w:tcBorders>
              <w:top w:val="single" w:sz="4" w:space="0" w:color="000000"/>
              <w:bottom w:val="single" w:sz="4" w:space="0" w:color="000000"/>
            </w:tcBorders>
            <w:vAlign w:val="center"/>
          </w:tcPr>
          <w:p w:rsidR="002A750E" w:rsidRDefault="004F55E7">
            <w:pPr>
              <w:widowControl w:val="0"/>
              <w:spacing w:line="360" w:lineRule="auto"/>
              <w:ind w:right="-31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VERIFICHE SCRITTE E/O ORALI</w:t>
            </w:r>
          </w:p>
        </w:tc>
        <w:tc>
          <w:tcPr>
            <w:tcW w:w="2693" w:type="dxa"/>
            <w:tcBorders>
              <w:top w:val="single" w:sz="4" w:space="0" w:color="000000"/>
              <w:bottom w:val="single" w:sz="4" w:space="0" w:color="000000"/>
            </w:tcBorders>
            <w:vAlign w:val="center"/>
          </w:tcPr>
          <w:p w:rsidR="002A750E" w:rsidRDefault="004F55E7">
            <w:pPr>
              <w:widowControl w:val="0"/>
              <w:spacing w:line="360" w:lineRule="auto"/>
              <w:ind w:right="-31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693" w:type="dxa"/>
            <w:tcBorders>
              <w:top w:val="single" w:sz="4" w:space="0" w:color="000000"/>
              <w:bottom w:val="single" w:sz="4" w:space="0" w:color="000000"/>
            </w:tcBorders>
            <w:vAlign w:val="center"/>
          </w:tcPr>
          <w:p w:rsidR="002A750E" w:rsidRDefault="004F55E7">
            <w:pPr>
              <w:widowControl w:val="0"/>
              <w:spacing w:line="360" w:lineRule="auto"/>
              <w:ind w:right="-31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r>
    </w:tbl>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FASE:</w:t>
      </w:r>
      <w:r>
        <w:rPr>
          <w:rFonts w:ascii="Times New Roman" w:eastAsia="Times New Roman" w:hAnsi="Times New Roman" w:cs="Times New Roman"/>
          <w:sz w:val="24"/>
          <w:szCs w:val="24"/>
        </w:rPr>
        <w:t xml:space="preserve"> costituita dalla </w:t>
      </w:r>
      <w:r>
        <w:rPr>
          <w:rFonts w:ascii="Times New Roman" w:eastAsia="Times New Roman" w:hAnsi="Times New Roman" w:cs="Times New Roman"/>
          <w:b/>
          <w:sz w:val="24"/>
          <w:szCs w:val="24"/>
          <w:u w:val="single"/>
        </w:rPr>
        <w:t>valutazione complessiva del consiglio di classe</w:t>
      </w:r>
      <w:r>
        <w:rPr>
          <w:rFonts w:ascii="Times New Roman" w:eastAsia="Times New Roman" w:hAnsi="Times New Roman" w:cs="Times New Roman"/>
          <w:sz w:val="24"/>
          <w:szCs w:val="24"/>
        </w:rPr>
        <w:t xml:space="preserve">, dove accanto al giudizio proposto dal docente curriculare, intervengono altri elementi utili a completare la valutazione complessiva e a stendere il giudizio finale, che sarà poi riportato sul documento di valutazione. La valutazione complessiva è espressa con notazione numerica, in decimi, </w:t>
      </w:r>
      <w:r>
        <w:rPr>
          <w:rFonts w:ascii="Times New Roman" w:eastAsia="Times New Roman" w:hAnsi="Times New Roman" w:cs="Times New Roman"/>
          <w:b/>
          <w:sz w:val="24"/>
          <w:szCs w:val="24"/>
        </w:rPr>
        <w:t>non inferiore al 4.</w:t>
      </w:r>
      <w:r>
        <w:rPr>
          <w:rFonts w:ascii="Times New Roman" w:eastAsia="Times New Roman" w:hAnsi="Times New Roman" w:cs="Times New Roman"/>
          <w:sz w:val="24"/>
          <w:szCs w:val="24"/>
        </w:rPr>
        <w:t xml:space="preserve"> </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docenti che svolgono insegnamenti curricolari per gruppi di alunne e di alunni, i docenti incaricati dell’insegnamento della religione cattolica e di attività alternative all’insegnamento della religione cattolica, partecipano alla valutazione degli alunni che si avvalgono dei suddetti insegnamenti. </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valutazione è integrata dalla descrizione del processo e del livello globale di sviluppo degli apprendimenti raggiunto. </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l'insegnamento della religione cattolica, viene redatta a cura del docente e comunicata alla famiglia, per gli alunni che di esso si sono avvalsi, una speciale nota, da consegnare unitamente alla scheda o alla pagella scolastica, riguardante l'interesse con il quale l'alunno segue l'insegnamento e il profitto che ne ritrae. Per le attività alternative, per gli alunni che se ne avvalgono, è resa una nota distinta con giudizio sintetico sull’interesse manifestato e i livelli di apprendimento conseguiti.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consiglio di classe, quindi, esprimerà un giudizio sulla proposta valutativa di ogni singolo docente, tenendo fermi i criteri valutativi che possono essere sintetizzati nei seguenti punti: </w:t>
      </w:r>
    </w:p>
    <w:p w:rsidR="002A750E" w:rsidRDefault="004F55E7">
      <w:pPr>
        <w:widowControl w:val="0"/>
        <w:numPr>
          <w:ilvl w:val="0"/>
          <w:numId w:val="14"/>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proposta del docente;</w:t>
      </w:r>
    </w:p>
    <w:p w:rsidR="002A750E" w:rsidRDefault="004F55E7">
      <w:pPr>
        <w:widowControl w:val="0"/>
        <w:numPr>
          <w:ilvl w:val="0"/>
          <w:numId w:val="14"/>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livello di partenza e percorso di sviluppo;</w:t>
      </w:r>
    </w:p>
    <w:p w:rsidR="002A750E" w:rsidRDefault="004F55E7">
      <w:pPr>
        <w:widowControl w:val="0"/>
        <w:numPr>
          <w:ilvl w:val="0"/>
          <w:numId w:val="14"/>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impegno, partecipazione, interesse e rendimento globale;</w:t>
      </w:r>
    </w:p>
    <w:p w:rsidR="002A750E" w:rsidRDefault="004F55E7">
      <w:pPr>
        <w:widowControl w:val="0"/>
        <w:numPr>
          <w:ilvl w:val="0"/>
          <w:numId w:val="14"/>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capacità di orientarsi in ambito disciplinare ed acquisizione di un personale progetto curricolare;</w:t>
      </w:r>
    </w:p>
    <w:p w:rsidR="002A750E" w:rsidRDefault="004F55E7">
      <w:pPr>
        <w:widowControl w:val="0"/>
        <w:numPr>
          <w:ilvl w:val="0"/>
          <w:numId w:val="14"/>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risultati di apprendimento.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FASE:</w:t>
      </w:r>
      <w:r>
        <w:rPr>
          <w:rFonts w:ascii="Times New Roman" w:eastAsia="Times New Roman" w:hAnsi="Times New Roman" w:cs="Times New Roman"/>
          <w:sz w:val="24"/>
          <w:szCs w:val="24"/>
        </w:rPr>
        <w:t xml:space="preserve"> costituita dalla certificazione delle competenze come atto conclusivo della valutazione e stabilisce quindi il livello di competenze raggiunte dall’alunno nei diversi ambiti previsti dalla vigente normativa al termine della scuola primaria ed alla fine del primo ciclo di istruzione.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br w:type="page"/>
      </w:r>
    </w:p>
    <w:p w:rsidR="002A750E" w:rsidRDefault="004F55E7">
      <w:pPr>
        <w:widowControl w:val="0"/>
        <w:spacing w:line="360" w:lineRule="auto"/>
        <w:ind w:left="-284" w:right="-31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Modalità di comunicazione della valutazione alle famiglie</w:t>
      </w:r>
    </w:p>
    <w:p w:rsidR="002A750E" w:rsidRDefault="004F55E7" w:rsidP="003276FE">
      <w:pPr>
        <w:widowControl w:val="0"/>
        <w:numPr>
          <w:ilvl w:val="0"/>
          <w:numId w:val="38"/>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colloqui Individuali;</w:t>
      </w:r>
    </w:p>
    <w:p w:rsidR="002A750E" w:rsidRDefault="004F55E7" w:rsidP="003276FE">
      <w:pPr>
        <w:widowControl w:val="0"/>
        <w:numPr>
          <w:ilvl w:val="0"/>
          <w:numId w:val="38"/>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registro Elettronico;</w:t>
      </w:r>
    </w:p>
    <w:p w:rsidR="002A750E" w:rsidRDefault="004F55E7" w:rsidP="003276FE">
      <w:pPr>
        <w:widowControl w:val="0"/>
        <w:numPr>
          <w:ilvl w:val="0"/>
          <w:numId w:val="38"/>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bacheca Genitori;</w:t>
      </w:r>
    </w:p>
    <w:p w:rsidR="002A750E" w:rsidRDefault="004F55E7" w:rsidP="003276FE">
      <w:pPr>
        <w:widowControl w:val="0"/>
        <w:numPr>
          <w:ilvl w:val="0"/>
          <w:numId w:val="38"/>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eventuali Comunicazioni inviate ai genitori (e-mail, note, lettere).</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scuola si deve far carico di assicurare alle famiglie una tempestiva informazione sul processo di apprendimento e la valutazione dei propri figli nel pieno rispetto delle norme vigenti sulla privacy.</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Organizzazione, procedure, criteri e modalità di valutazione</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valutazione intermedia e finale degli apprendimenti (scrutini) sarà effettuata nella scuola secondaria di I grado, dal Consiglio di classe, presieduti dal dirigente scolastico o da un suo delegato, con deliberazione assunta, se necessario, a maggioranza. I docenti di sostegno, contitolari della classe, partecipano alla valutazione di tutti gli alunni. Relativamente </w:t>
      </w:r>
      <w:r w:rsidRPr="00137B0A">
        <w:rPr>
          <w:rFonts w:ascii="Times New Roman" w:eastAsia="Times New Roman" w:hAnsi="Times New Roman" w:cs="Times New Roman"/>
          <w:sz w:val="24"/>
          <w:szCs w:val="24"/>
        </w:rPr>
        <w:t xml:space="preserve">agli alunni </w:t>
      </w:r>
      <w:r w:rsidR="00904AEE" w:rsidRPr="00137B0A">
        <w:rPr>
          <w:rFonts w:ascii="Times New Roman" w:eastAsia="Times New Roman" w:hAnsi="Times New Roman" w:cs="Times New Roman"/>
          <w:sz w:val="24"/>
          <w:szCs w:val="24"/>
        </w:rPr>
        <w:t>con disabilità</w:t>
      </w:r>
      <w:r>
        <w:rPr>
          <w:rFonts w:ascii="Times New Roman" w:eastAsia="Times New Roman" w:hAnsi="Times New Roman" w:cs="Times New Roman"/>
          <w:sz w:val="24"/>
          <w:szCs w:val="24"/>
        </w:rPr>
        <w:t>, si terrà conto dei criteri di cui all’art. 314 comma 2 del testo Unico D.L.vo 297/94; nel caso in cui su un alunno ci siano più insegnanti di sostegno, essi si esprimeranno con un unico voto. Il personale docente esterno e interno e/o gli esperti di cui si può avvalere la scuola, che svolgono ampliamento o potenziamento dell’offerta formativa, ivi compresi i docenti incaricati delle attività alternative all'insegnamento della religione cattolica, dovranno fornire ai docenti della classe gli elementi c</w:t>
      </w:r>
      <w:r w:rsidR="00904AEE">
        <w:rPr>
          <w:rFonts w:ascii="Times New Roman" w:eastAsia="Times New Roman" w:hAnsi="Times New Roman" w:cs="Times New Roman"/>
          <w:sz w:val="24"/>
          <w:szCs w:val="24"/>
        </w:rPr>
        <w:t>o</w:t>
      </w:r>
      <w:r>
        <w:rPr>
          <w:rFonts w:ascii="Times New Roman" w:eastAsia="Times New Roman" w:hAnsi="Times New Roman" w:cs="Times New Roman"/>
          <w:sz w:val="24"/>
          <w:szCs w:val="24"/>
        </w:rPr>
        <w:t>noscitivi in loro possesso sull’interesse manifestato e il profitto raggiunto da ciascun alunno.</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SCUOLA SECONDARIA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PRIMO GRADO</w:t>
      </w:r>
    </w:p>
    <w:p w:rsidR="002A750E" w:rsidRDefault="004F55E7">
      <w:pPr>
        <w:widowControl w:val="0"/>
        <w:spacing w:line="360" w:lineRule="auto"/>
        <w:ind w:left="-283" w:right="-311"/>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Validità dell'anno scolastico nella scuola secondaria di primo grado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fini della validità dell'anno scolastico, per la valutazione finale delle alunne e degli alunni è richiesta la frequenza di almeno tre quarti del monte ore annuale personalizzato, definito dall'ordinamento della scuola secondaria di primo grado, da comunicare alle famiglie all'inizio di ciascun anno. Rientrano nel monte ore personalizzato di ciascun alunno tutte le attività oggetto di valutazione periodica e finale da parte del consiglio di classe. La scuola stabilisce annualmente i criteri di deroga per i casi eccezionali che dovranno essere congruamente documentati, purché la frequenza effettuata fornisca al consiglio di classe sufficienti elementi per procedere alla valutazione. Nel caso in cui non sia possibile procedere alla valutazione, il consiglio di classe accerta e verbalizza, nel rispetto dei criteri definiti dal collegio dei docenti, la non validità dell'anno scolastico e delibera conseguentemente la non ammissione alla classe successiva o all'esame finale </w:t>
      </w:r>
      <w:r>
        <w:rPr>
          <w:rFonts w:ascii="Times New Roman" w:eastAsia="Times New Roman" w:hAnsi="Times New Roman" w:cs="Times New Roman"/>
          <w:sz w:val="24"/>
          <w:szCs w:val="24"/>
        </w:rPr>
        <w:lastRenderedPageBreak/>
        <w:t>del primo ciclo di istruzione.</w:t>
      </w:r>
    </w:p>
    <w:p w:rsidR="002A750E" w:rsidRDefault="002A750E">
      <w:pPr>
        <w:widowControl w:val="0"/>
        <w:spacing w:line="360" w:lineRule="auto"/>
        <w:ind w:left="-283" w:right="-311"/>
        <w:jc w:val="both"/>
        <w:rPr>
          <w:rFonts w:ascii="Times New Roman" w:eastAsia="Times New Roman" w:hAnsi="Times New Roman" w:cs="Times New Roman"/>
          <w:b/>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4"/>
          <w:szCs w:val="24"/>
          <w:u w:val="single"/>
        </w:rPr>
      </w:pPr>
      <w:bookmarkStart w:id="1" w:name="_heading=h.30j0zll" w:colFirst="0" w:colLast="0"/>
      <w:bookmarkEnd w:id="1"/>
      <w:r>
        <w:rPr>
          <w:rFonts w:ascii="Times New Roman" w:eastAsia="Times New Roman" w:hAnsi="Times New Roman" w:cs="Times New Roman"/>
          <w:b/>
          <w:sz w:val="24"/>
          <w:szCs w:val="24"/>
          <w:u w:val="single"/>
        </w:rPr>
        <w:t>Criteri di Deroga</w:t>
      </w:r>
      <w:r>
        <w:rPr>
          <w:rFonts w:ascii="Times New Roman" w:eastAsia="Times New Roman" w:hAnsi="Times New Roman" w:cs="Times New Roman"/>
          <w:sz w:val="24"/>
          <w:szCs w:val="24"/>
        </w:rPr>
        <w:t xml:space="preserve"> </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Gravi motivi di salute adeguatamente documentati (ricovero ospedaliero o cure domiciliari, in forma continuativa o ricorrente, visite specialistiche ospedaliere, </w:t>
      </w:r>
      <w:proofErr w:type="spellStart"/>
      <w:r>
        <w:rPr>
          <w:rFonts w:ascii="Times New Roman" w:eastAsia="Times New Roman" w:hAnsi="Times New Roman" w:cs="Times New Roman"/>
          <w:color w:val="000000"/>
          <w:sz w:val="24"/>
          <w:szCs w:val="24"/>
        </w:rPr>
        <w:t>day</w:t>
      </w:r>
      <w:proofErr w:type="spellEnd"/>
      <w:r>
        <w:rPr>
          <w:rFonts w:ascii="Times New Roman" w:eastAsia="Times New Roman" w:hAnsi="Times New Roman" w:cs="Times New Roman"/>
          <w:color w:val="000000"/>
          <w:sz w:val="24"/>
          <w:szCs w:val="24"/>
        </w:rPr>
        <w:t xml:space="preserve"> hospital).</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Assenze non continuative, ma ripetute, che sono dovute a patologie o a situazioni di malessere fisico e/o psicologico, difficilmente documentabili e che presentano ricadute negative sul singolo allievo, alle lezioni curriculari, soprattutto in presenza di disabilità gravi, saranno analizzati dal singolo </w:t>
      </w:r>
      <w:proofErr w:type="spellStart"/>
      <w:r>
        <w:rPr>
          <w:rFonts w:ascii="Times New Roman" w:eastAsia="Times New Roman" w:hAnsi="Times New Roman" w:cs="Times New Roman"/>
          <w:color w:val="000000"/>
          <w:sz w:val="24"/>
          <w:szCs w:val="24"/>
        </w:rPr>
        <w:t>CdC</w:t>
      </w:r>
      <w:proofErr w:type="spellEnd"/>
      <w:r>
        <w:rPr>
          <w:rFonts w:ascii="Times New Roman" w:eastAsia="Times New Roman" w:hAnsi="Times New Roman" w:cs="Times New Roman"/>
          <w:color w:val="000000"/>
          <w:sz w:val="24"/>
          <w:szCs w:val="24"/>
        </w:rPr>
        <w:t xml:space="preserve"> per valutarne la fondatezza.</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Assenze legate alla professione di diversi credo religiosi (festività, giorno di riposo del sabato).</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Terapie e/o cure programmate per patologie croniche o per fisioterapia (certificati da strutture competenti).</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Gravi problemi di famiglia (provvedimenti dell’autorità giudiziaria, attivazione di separazione dei genitori in coincidenza con l’assenza, gravi patologie e motivi di salute, attestati da autodichiarazione, di un componente del nucleo famigliare entro il 2° grado, rientro nel paese d’origine per motivi legali).</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Partecipazione ad attività sportive e agonistiche di rilievo organizzate da federazioni riconosciute dal C.O.N.I.</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Partecipazione ad attività culturali e artistiche di particolare rilievo, coerenti con gli specifici percorsi formativi seguiti, come già indicato nell’art. 3.</w:t>
      </w:r>
    </w:p>
    <w:p w:rsidR="002A750E" w:rsidRDefault="004F55E7">
      <w:pPr>
        <w:widowControl w:val="0"/>
        <w:numPr>
          <w:ilvl w:val="0"/>
          <w:numId w:val="2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Assenze dovute a diverse confessioni religiose.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Tutte le motivazioni devono essere preventivamente, o comunque tempestivamente, documentate al momento del rientro dell’allievo nella comunità scolastica. Tale documentazione deve essere fornita al Coordinatore della classe e inserita nel fascicolo personale dello studente. È compito del Consiglio di classe verificare, nel rispetto dei criteri definiti dal Collegio dei docenti, se il singolo allievo abbia superato il limite massimo consentito di assenze e se tali assenze, pur rientrando nelle deroghe previste dal Collegio dei docenti, impediscano comunque di procedere alla fase valutativa. Infatti l’alunno deve mostrare di aver raggiunto un livello di competenze e un grado di maturazione personale tali da non creare difficoltà al proseguimento degli studi.</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2A750E">
      <w:pPr>
        <w:widowControl w:val="0"/>
        <w:spacing w:line="360" w:lineRule="auto"/>
        <w:ind w:left="-283" w:right="-311"/>
        <w:jc w:val="both"/>
        <w:rPr>
          <w:rFonts w:ascii="Times New Roman" w:eastAsia="Times New Roman" w:hAnsi="Times New Roman" w:cs="Times New Roman"/>
          <w:b/>
          <w:sz w:val="24"/>
          <w:szCs w:val="24"/>
          <w:u w:val="single"/>
        </w:rPr>
      </w:pPr>
    </w:p>
    <w:p w:rsidR="002A750E" w:rsidRDefault="004F55E7">
      <w:pPr>
        <w:widowControl w:val="0"/>
        <w:spacing w:line="360" w:lineRule="auto"/>
        <w:ind w:left="-283" w:right="-311"/>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Ammissione alla classe successiva nella scuola secondaria di primo grado ed all'esame conclusivo del primo ciclo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 alunne e gli alunni della scuola secondaria di primo grado sono ammessi alla classe successiva salvo quanto previsto dall'articolo 4, commi 6 e 9 bis, del DPR n. 249/1998.</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L'ammissione alle classi seconda e terza di scuola secondaria di primo grado è disposta, in via generale anche nel caso di parziale o mancata acquisizione dei livelli di apprendimento in una o più discipline. Pertanto l’alunno viene ammesso alla classe successiva anche se in sede di scrutinio finale viene attribuita una valutazione con voto inferiore a 6/10 in una o più discipline da riportare sul documento di valutazione. A seguito della valutazione periodica e finale, la scuola provvede a segnalare tempestivamente ed opportunamente alle famiglie delle alunne e degli alunni eventuali livelli di apprendimento parzialmente raggiunti o in via di prima acquisizione e, nell'ambito della propria autonomia didattica ed organizzativa, attiva specifiche strategie e azioni che consentano il miglioramento dei livelli di apprendimento.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caso di parziale o mancata acquisizione dei livelli di apprendimento in una o più discipline, il consiglio di classe può deliberare, a maggioranza, con adeguata motivazione, la non ammissione alla classe successiva o all'esame conclusivo del primo ciclo.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sede di scrutinio finale, il consiglio di classe, presieduto dal dirigente scolastico o da un suo delegato, dispone l’ammissione degli studenti all’esame di Stato, in via generale, anche nel caso di parziale o mancata acquisizione dei livelli di apprendimento in una o più discipline (voto inferiore a 6/10).</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requisiti per essere ammessi sono i seguenti: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aver frequentato almeno tre quarti del monte ore annuale personalizzato, fatte salve le eventuali motivate deroghe deliberate dal collegio dei docenti</w:t>
      </w:r>
      <w:r>
        <w:t>;</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non essere incorsi nella sanzione disciplinare della non ammissione all’esame di Stato prevista dall’articolo 4, commi 6 e 9 bis, del DPR n. 249/1998 e successive modifiche, ossia l’esclusione dallo scrutinio finale.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aver sostenuto le prove standardizzate di rilevazione INVALSI.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caso di parziale o mancata acquisizione dei livelli di apprendimento in una o più discipline (voto inferiore a 6/10), il consiglio di classe, presieduto dal dirigente scolastico o da un suo delegato, può anche deliberare a maggioranza di non ammettere l’alunno all’esame di Stato, pur in presenza dei tre sopra riportati requisiti. </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non ammissione alla classe successiva ed all’esame di Stato deve avvenire con adeguata motivazione e nel rispetto dei criteri definiti dal collegio dei docenti. </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criteri per la non ammissione </w:t>
      </w:r>
      <w:r>
        <w:rPr>
          <w:rFonts w:ascii="Times New Roman" w:eastAsia="Times New Roman" w:hAnsi="Times New Roman" w:cs="Times New Roman"/>
          <w:sz w:val="24"/>
          <w:szCs w:val="24"/>
        </w:rPr>
        <w:t>(delibera del collegio docenti n°5 del 26/05/2022)</w:t>
      </w:r>
      <w:r>
        <w:rPr>
          <w:rFonts w:ascii="Times New Roman" w:eastAsia="Times New Roman" w:hAnsi="Times New Roman" w:cs="Times New Roman"/>
          <w:b/>
          <w:sz w:val="24"/>
          <w:szCs w:val="24"/>
        </w:rPr>
        <w:t xml:space="preserve"> sono:</w:t>
      </w:r>
    </w:p>
    <w:p w:rsidR="002A750E" w:rsidRDefault="004F55E7" w:rsidP="00922A1F">
      <w:pPr>
        <w:widowControl w:val="0"/>
        <w:numPr>
          <w:ilvl w:val="0"/>
          <w:numId w:val="39"/>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gravi insufficienze (voto 4) in almeno </w:t>
      </w:r>
      <w:r>
        <w:rPr>
          <w:rFonts w:ascii="Times New Roman" w:eastAsia="Times New Roman" w:hAnsi="Times New Roman" w:cs="Times New Roman"/>
          <w:b/>
          <w:color w:val="000000"/>
          <w:sz w:val="24"/>
          <w:szCs w:val="24"/>
        </w:rPr>
        <w:t>quattro discipline qualsiasi;</w:t>
      </w:r>
    </w:p>
    <w:p w:rsidR="002A750E" w:rsidRDefault="004F55E7" w:rsidP="00922A1F">
      <w:pPr>
        <w:widowControl w:val="0"/>
        <w:numPr>
          <w:ilvl w:val="0"/>
          <w:numId w:val="39"/>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insufficienze gravi (voto 4) insieme a insufficienze non gravi (voto 5) in almeno </w:t>
      </w:r>
      <w:r>
        <w:rPr>
          <w:rFonts w:ascii="Times New Roman" w:eastAsia="Times New Roman" w:hAnsi="Times New Roman" w:cs="Times New Roman"/>
          <w:b/>
          <w:color w:val="000000"/>
          <w:sz w:val="24"/>
          <w:szCs w:val="24"/>
        </w:rPr>
        <w:t>cinque discipline qualsiasi</w:t>
      </w:r>
      <w:r>
        <w:rPr>
          <w:rFonts w:ascii="Times New Roman" w:eastAsia="Times New Roman" w:hAnsi="Times New Roman" w:cs="Times New Roman"/>
          <w:color w:val="000000"/>
          <w:sz w:val="24"/>
          <w:szCs w:val="24"/>
        </w:rPr>
        <w:t>;</w:t>
      </w:r>
    </w:p>
    <w:p w:rsidR="002A750E" w:rsidRDefault="004F55E7" w:rsidP="00922A1F">
      <w:pPr>
        <w:widowControl w:val="0"/>
        <w:numPr>
          <w:ilvl w:val="0"/>
          <w:numId w:val="39"/>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insufficienze non gravi (voto 5) in almeno </w:t>
      </w:r>
      <w:r>
        <w:rPr>
          <w:rFonts w:ascii="Times New Roman" w:eastAsia="Times New Roman" w:hAnsi="Times New Roman" w:cs="Times New Roman"/>
          <w:b/>
          <w:color w:val="000000"/>
          <w:sz w:val="24"/>
          <w:szCs w:val="24"/>
        </w:rPr>
        <w:t>sei discipline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qualsiasi</w:t>
      </w:r>
      <w:r>
        <w:rPr>
          <w:rFonts w:ascii="Times New Roman" w:eastAsia="Times New Roman" w:hAnsi="Times New Roman" w:cs="Times New Roman"/>
          <w:color w:val="000000"/>
          <w:sz w:val="24"/>
          <w:szCs w:val="24"/>
        </w:rPr>
        <w:t>.</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evince che, in caso di presenza di </w:t>
      </w:r>
      <w:r>
        <w:rPr>
          <w:rFonts w:ascii="Times New Roman" w:eastAsia="Times New Roman" w:hAnsi="Times New Roman" w:cs="Times New Roman"/>
          <w:b/>
          <w:sz w:val="24"/>
          <w:szCs w:val="24"/>
        </w:rPr>
        <w:t xml:space="preserve">tre discipline insufficienti (gravi e/o non gravi) </w:t>
      </w:r>
      <w:r>
        <w:rPr>
          <w:rFonts w:ascii="Times New Roman" w:eastAsia="Times New Roman" w:hAnsi="Times New Roman" w:cs="Times New Roman"/>
          <w:sz w:val="24"/>
          <w:szCs w:val="24"/>
        </w:rPr>
        <w:t>l’alunno viene ammesso alla classe successiva.</w:t>
      </w:r>
    </w:p>
    <w:p w:rsidR="002A750E" w:rsidRDefault="004F55E7">
      <w:pPr>
        <w:widowControl w:val="0"/>
        <w:pBdr>
          <w:top w:val="nil"/>
          <w:left w:val="nil"/>
          <w:bottom w:val="nil"/>
          <w:right w:val="nil"/>
          <w:between w:val="nil"/>
        </w:pBdr>
        <w:spacing w:line="360" w:lineRule="auto"/>
        <w:ind w:left="-283"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candidati privatisti sono ammessi all’esame di Stato, ai sensi dell’articolo 3 del DM 741/2017, per quanto compatibile, e sostengono l’esame di Stato con le modalità previste dall’articolo 2, commi 4, 5 e 6 dell’ordinanza sugli esami di stato per la scuola secondaria di primo grado dell’anno scolastico 2021/2022.</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Casi particolari saranno discussi nell’ambito del consiglio di classe, che possiede tutti gli elementi di valutazione. Nella deliberazione di non ammissione, il voto dell'insegnante di religione cattolica, per le alunne e gli alunni che si sono avvalsi dell'insegnamento della religione cattolica, è espresso secondo quanto previsto dal punto 2.7 del decreto del Presidente della Repubblica 16 dicembre 1985, n. 751; il voto espresso dal docente per le attività alternative, per le alunne e gli alunni che si sono avvalsi di detto insegnamento, se determinante, diviene un giudizio motivato iscritto a verbale.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voto di ammissione all'esame conclusivo del primo ciclo è espresso dal consiglio di classe in decimi, considerando il percorso scolastico compiuto dall'alunna o dall'alunno.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br w:type="page"/>
      </w: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Valutazione del comportamento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del comportamento dell'alunna e dell'alunno viene espressa collegialmente dai docenti attraverso un giudizio sintetico (ottimo, distinto, buono, discreto, sufficiente e insufficiente) riportato nel documento di valutazione.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le alunne e gli alunni della scuola secondaria di primo grado resta fermo quanto previsto dal decreto del Presidente della Repubblica del 24 giugno 1998, n. 249 come modificato dal DPR 235/2007.</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Come già riportato nei criteri di ammissione alla classe successiva ed agli esami di Stato, le alunne e gli alunni della scuola secondaria di primo grado sono ammessi alla classe successiva e all'esame conclusivo del primo ciclo, salvo quanto previsto dall'articolo 4, comma 6, del decreto del Presidente della Repubblica 24 giugno 1998, n. 249, ossia nel caso in cui il Consiglio di Istituto abbia attribuito all’alunno la responsabilità, nei contesti di comportamenti: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previsti dai commi 9 e 9-bis dell'articolo 4 del decreto del Presidente della Repubblica 24 giugno 1998, n. 249, e successive modificazioni.</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Rilevazioni Nazionali Invalsi Scuola Secondaria di primo grado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Gli alunni, compresi i candidati privatisti, partecipano alle prove standardizzate nazionali di italiano, matematica e inglese previste dall’articolo 7 del </w:t>
      </w:r>
      <w:proofErr w:type="spellStart"/>
      <w:r>
        <w:rPr>
          <w:rFonts w:ascii="Times New Roman" w:eastAsia="Times New Roman" w:hAnsi="Times New Roman" w:cs="Times New Roman"/>
          <w:sz w:val="24"/>
          <w:szCs w:val="24"/>
        </w:rPr>
        <w:t>Dlgs</w:t>
      </w:r>
      <w:proofErr w:type="spellEnd"/>
      <w:r>
        <w:rPr>
          <w:rFonts w:ascii="Times New Roman" w:eastAsia="Times New Roman" w:hAnsi="Times New Roman" w:cs="Times New Roman"/>
          <w:sz w:val="24"/>
          <w:szCs w:val="24"/>
        </w:rPr>
        <w:t xml:space="preserve"> 62/2017. </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partecipazione alla prove standardizzate costituisce requisito d’ammissione all’esame di Stato conclusivo.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certificazione delle competenze è redatta durante lo scrutinio finale dal consiglio di classe ed è rilasciata agli alunni che superano l’esame di Stato, ad eccezione degli alunni privatisti per i quali detta certificazione non è prevista (articolo 2, DM 742/2017). Per gli alunni che hanno partecipato alle prove standardizzate nazionali la certificazione delle competenze è integrata ai sensi dell’articolo 4, commi 2 e 3, del DM 742/2017.</w:t>
      </w: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br w:type="page"/>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 xml:space="preserve">Voto di ammissione all’Esame di Stato </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Consiglio di Classe stabilisce il voto di ammissione, attraverso il seguente criterio di calcolo:</w:t>
      </w:r>
    </w:p>
    <w:p w:rsidR="002A750E" w:rsidRDefault="004F55E7">
      <w:pPr>
        <w:widowControl w:val="0"/>
        <w:numPr>
          <w:ilvl w:val="0"/>
          <w:numId w:val="19"/>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 delle valutazioni numeriche, riportate nelle discipline che prevedono tale giudizio, del curricolo personalizzato assegnata nello scrutinio finale dei due anni precedenti conclusi con l’ammissione, pertanto vengono esclusi i giudizi di religione cattolica o attività alternative e comportamento, </w:t>
      </w:r>
      <w:r>
        <w:rPr>
          <w:rFonts w:ascii="Times New Roman" w:eastAsia="Times New Roman" w:hAnsi="Times New Roman" w:cs="Times New Roman"/>
          <w:b/>
          <w:color w:val="000000"/>
          <w:sz w:val="24"/>
          <w:szCs w:val="24"/>
        </w:rPr>
        <w:t>pari al 20% del voto totale (20%+20%= 40%)</w:t>
      </w:r>
      <w:r>
        <w:rPr>
          <w:rFonts w:ascii="Times New Roman" w:eastAsia="Times New Roman" w:hAnsi="Times New Roman" w:cs="Times New Roman"/>
          <w:color w:val="000000"/>
          <w:sz w:val="24"/>
          <w:szCs w:val="24"/>
        </w:rPr>
        <w:t>;</w:t>
      </w:r>
    </w:p>
    <w:p w:rsidR="002A750E" w:rsidRDefault="004F55E7">
      <w:pPr>
        <w:widowControl w:val="0"/>
        <w:numPr>
          <w:ilvl w:val="0"/>
          <w:numId w:val="19"/>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 delle valutazioni numeriche, riportate nelle discipline che prevedono tale giudizio, del curricolo personalizzato assegnata nello scrutinio finale del terzo anno, pertanto vengono esclusi i giudizi di religione cattolica o attività alternative e comportamento, </w:t>
      </w:r>
      <w:r>
        <w:rPr>
          <w:rFonts w:ascii="Times New Roman" w:eastAsia="Times New Roman" w:hAnsi="Times New Roman" w:cs="Times New Roman"/>
          <w:b/>
          <w:color w:val="000000"/>
          <w:sz w:val="24"/>
          <w:szCs w:val="24"/>
        </w:rPr>
        <w:t>pari al 60% del voto totale</w:t>
      </w:r>
      <w:r>
        <w:rPr>
          <w:rFonts w:ascii="Times New Roman" w:eastAsia="Times New Roman" w:hAnsi="Times New Roman" w:cs="Times New Roman"/>
          <w:color w:val="000000"/>
          <w:sz w:val="24"/>
          <w:szCs w:val="24"/>
        </w:rPr>
        <w:t>;</w:t>
      </w:r>
    </w:p>
    <w:p w:rsidR="002A750E" w:rsidRDefault="004F55E7">
      <w:pPr>
        <w:widowControl w:val="0"/>
        <w:numPr>
          <w:ilvl w:val="0"/>
          <w:numId w:val="19"/>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ll</w:t>
      </w:r>
      <w:proofErr w:type="spellEnd"/>
      <w:r>
        <w:rPr>
          <w:rFonts w:ascii="Times New Roman" w:eastAsia="Times New Roman" w:hAnsi="Times New Roman" w:cs="Times New Roman"/>
          <w:color w:val="000000"/>
          <w:sz w:val="24"/>
          <w:szCs w:val="24"/>
        </w:rPr>
        <w:t xml:space="preserve"> voto di ammissione dovrà essere aumentato di cinque decimi di punto sulla media del triennio in presenza di valutazione “</w:t>
      </w:r>
      <w:r>
        <w:rPr>
          <w:rFonts w:ascii="Times New Roman" w:eastAsia="Times New Roman" w:hAnsi="Times New Roman" w:cs="Times New Roman"/>
          <w:b/>
          <w:color w:val="000000"/>
          <w:sz w:val="24"/>
          <w:szCs w:val="24"/>
        </w:rPr>
        <w:t>ottimo</w:t>
      </w:r>
      <w:r>
        <w:rPr>
          <w:rFonts w:ascii="Times New Roman" w:eastAsia="Times New Roman" w:hAnsi="Times New Roman" w:cs="Times New Roman"/>
          <w:color w:val="000000"/>
          <w:sz w:val="24"/>
          <w:szCs w:val="24"/>
        </w:rPr>
        <w:t>” nel comportamento al termine del terzo anno;</w:t>
      </w:r>
    </w:p>
    <w:p w:rsidR="002A750E" w:rsidRDefault="004F55E7">
      <w:pPr>
        <w:widowControl w:val="0"/>
        <w:numPr>
          <w:ilvl w:val="0"/>
          <w:numId w:val="19"/>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potrà essere incrementato, inoltre, sempre di cinque decimi di punto, per:</w:t>
      </w:r>
    </w:p>
    <w:p w:rsidR="002A750E" w:rsidRDefault="004F55E7" w:rsidP="00573CB2">
      <w:pPr>
        <w:widowControl w:val="0"/>
        <w:numPr>
          <w:ilvl w:val="0"/>
          <w:numId w:val="40"/>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partecipazione attiva e desiderio di apportare contributi all’attività didattica;</w:t>
      </w:r>
    </w:p>
    <w:p w:rsidR="002A750E" w:rsidRDefault="004F55E7" w:rsidP="00573CB2">
      <w:pPr>
        <w:widowControl w:val="0"/>
        <w:numPr>
          <w:ilvl w:val="0"/>
          <w:numId w:val="40"/>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impegno nel lavoro personale e in classe;</w:t>
      </w:r>
    </w:p>
    <w:p w:rsidR="002A750E" w:rsidRDefault="004F55E7" w:rsidP="00573CB2">
      <w:pPr>
        <w:widowControl w:val="0"/>
        <w:numPr>
          <w:ilvl w:val="0"/>
          <w:numId w:val="40"/>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acquisizione di un autonomo metodo di lavoro;</w:t>
      </w:r>
    </w:p>
    <w:p w:rsidR="002A750E" w:rsidRDefault="004F55E7" w:rsidP="00573CB2">
      <w:pPr>
        <w:widowControl w:val="0"/>
        <w:numPr>
          <w:ilvl w:val="0"/>
          <w:numId w:val="40"/>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progressi significativi rispetto alla situazione di partenza;</w:t>
      </w:r>
    </w:p>
    <w:p w:rsidR="002A750E" w:rsidRDefault="004F55E7" w:rsidP="00573CB2">
      <w:pPr>
        <w:widowControl w:val="0"/>
        <w:numPr>
          <w:ilvl w:val="0"/>
          <w:numId w:val="40"/>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competenze specifiche e spiccate in qualche disciplina.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possibilità di incremento prevista dal punto D) sarà valutata a piena discrezione del Consiglio di Classe in sede di scrutinio con </w:t>
      </w:r>
      <w:r>
        <w:rPr>
          <w:rFonts w:ascii="Times New Roman" w:eastAsia="Times New Roman" w:hAnsi="Times New Roman" w:cs="Times New Roman"/>
          <w:b/>
          <w:sz w:val="24"/>
          <w:szCs w:val="24"/>
        </w:rPr>
        <w:t>approvazione a maggioranza.</w:t>
      </w:r>
    </w:p>
    <w:p w:rsidR="002A750E" w:rsidRDefault="002A750E">
      <w:pPr>
        <w:widowControl w:val="0"/>
        <w:spacing w:line="360" w:lineRule="auto"/>
        <w:ind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Svolgimento ed esito dell'esame di Stato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L'esame di Stato conclusivo del primo ciclo di istruzione (disciplinato dal DM 741/2017 e dalla nota Ministeriale del 07/02/2023) è finalizzato a verificare le conoscenze, le abilità e le competenze acquisite dall'alunna o dall'alunno anche in funzione orientativa.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commissione d'esame, articolata in sottocommissioni per ciascuna classe terza, è composta dai docenti del consiglio di classe. Per ogni istituzione scolastica svolge le funzioni di Presidente il dirigente scolastico, o un docente collaboratore del dirigente individuato ai sensi dell'articolo 25, comma 5, del decreto legislativo 30 marzo 2001 n. 165, in caso di assenza o impedimento o di reggenza di altra istituzione scolastica. Per ogni istituzione scolastica paritaria svolge le funzioni di Presidente il coordinatore delle attività educative e didattiche.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L'esame di Stato è costituito da tre prove scritte (prova scritta di italiano o della lingua nella quale si svolge l'insegnamento; prova scritta relativa alle competenze logico-matematiche; prova scritta, </w:t>
      </w:r>
      <w:r>
        <w:rPr>
          <w:rFonts w:ascii="Times New Roman" w:eastAsia="Times New Roman" w:hAnsi="Times New Roman" w:cs="Times New Roman"/>
          <w:sz w:val="24"/>
          <w:szCs w:val="24"/>
        </w:rPr>
        <w:lastRenderedPageBreak/>
        <w:t>articolata in due sezioni, una per ciascuna delle lingue straniere studiate</w:t>
      </w:r>
      <w:r>
        <w:t xml:space="preserve">) </w:t>
      </w:r>
      <w:r>
        <w:rPr>
          <w:rFonts w:ascii="Times New Roman" w:eastAsia="Times New Roman" w:hAnsi="Times New Roman" w:cs="Times New Roman"/>
          <w:sz w:val="24"/>
          <w:szCs w:val="24"/>
        </w:rPr>
        <w:t>ed un colloquio, valutati con votazioni in decimi. La commissione d'esame predispone le prove d'esame ed i criteri per la loro correzione e la valutazione. Predispone inoltre la griglia di valutazione del colloquio e i criteri per l’attribuzione della lode. Le prove scritte, finalizzate a rilevare le competenze definite nel profilo finale dello studente secondo le Indicazioni nazionali per il curricolo, sono: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prova scritta relativa alle competenze di italiano o della lingua nella quale si svolge l’insegnamento, come disciplinata dall’articolo 7 del DM 741/2017;</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prova scritta relativa alle competenze logico-matematiche, come disciplinata dall’articolo 8 del DM 741/2017.</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prova scritta, articolata in due sezioni, una per ciascuna delle lingue straniere studiate, come disciplinata dall’articolo 9 del DM 741/2017.</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colloquio (disciplinato dall’articolo 10 del DM 741/2017) è finalizzato a valutare il livello di acquisizione delle conoscenze, abilità e competenze previsto dalla Indicazioni nazionali, con particolare attenzione alle capacità di argomentazione, di risoluzione di problemi, di pensiero critico e riflessivo, di collegamento fra discipline e prenderà in considerazione anche le competenze di Cittadinanza e Costituzione. Per i percorsi ad indirizzo musicale, nell'ambito del colloquio è previsto anche lo svolgimento di una prova pratica di strumento.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commissione d'esame delibera, su proposta della sottocommissione, la valutazione finale complessiva, a norma dell’art. 13 del DM sopracitato, espressa con votazione in decimi, derivante dalla media, arrotondata all’unità superiore per frazioni pari o superiori a 0,5, tra il voto di ammissione e la media (non arrotondata) dei voti delle prove e del colloquio. L'esame si intende superato se il candidato consegue una votazione complessiva di almeno sei decimi.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i candidati privatisti il voto finale viene determinato dalla media dei voti attribuiti alle prove scritte ed al colloquio, arrotondata all’unità superiore per frazioni pari o superiori a 0,5. L'esame di stato anche per i privatisti si intende superato se il candidato consegue una votazione complessiva di almeno sei decimi.</w:t>
      </w: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La valutazione finale espressa con la votazione di dieci decimi può essere accompagnata dalla lode, con deliberazione all'unanimità della commissione, su proposta della sottocommissione (con deliberazione a maggioranza), in relazione alle valutazioni conseguite nel percorso scolastico del triennio e agli esiti delle prove d'esame.</w:t>
      </w:r>
      <w:r>
        <w:br w:type="page"/>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 xml:space="preserve">Criteri per la proposta della lode </w:t>
      </w:r>
      <w:r>
        <w:rPr>
          <w:rFonts w:ascii="Times New Roman" w:eastAsia="Times New Roman" w:hAnsi="Times New Roman" w:cs="Times New Roman"/>
          <w:sz w:val="24"/>
          <w:szCs w:val="24"/>
        </w:rPr>
        <w:t>(delibera del collegio docenti n°7 del 26/05/2022)</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sottocommissione potrà proporre alla commissione, in sede di riunione plenaria di ratifica, l’attribuzione della lode per le alunne e gli alunni che abbiano conseguito i seguenti risultati nel corso del triennio e i seguenti risu</w:t>
      </w:r>
      <w:r w:rsidR="00573CB2">
        <w:rPr>
          <w:rFonts w:ascii="Times New Roman" w:eastAsia="Times New Roman" w:hAnsi="Times New Roman" w:cs="Times New Roman"/>
          <w:sz w:val="24"/>
          <w:szCs w:val="24"/>
        </w:rPr>
        <w:t>l</w:t>
      </w:r>
      <w:r>
        <w:rPr>
          <w:rFonts w:ascii="Times New Roman" w:eastAsia="Times New Roman" w:hAnsi="Times New Roman" w:cs="Times New Roman"/>
          <w:sz w:val="24"/>
          <w:szCs w:val="24"/>
        </w:rPr>
        <w:t>tati nelle prove d’esame:</w:t>
      </w:r>
    </w:p>
    <w:p w:rsidR="002A750E" w:rsidRDefault="004F55E7" w:rsidP="00573CB2">
      <w:pPr>
        <w:widowControl w:val="0"/>
        <w:numPr>
          <w:ilvl w:val="0"/>
          <w:numId w:val="4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ammissione alla classe seconda con valutazione </w:t>
      </w:r>
      <w:r>
        <w:rPr>
          <w:rFonts w:ascii="Times New Roman" w:eastAsia="Times New Roman" w:hAnsi="Times New Roman" w:cs="Times New Roman"/>
          <w:b/>
          <w:color w:val="000000"/>
          <w:sz w:val="24"/>
          <w:szCs w:val="24"/>
        </w:rPr>
        <w:t>non inferiore a 9/10</w:t>
      </w:r>
      <w:r>
        <w:rPr>
          <w:rFonts w:ascii="Times New Roman" w:eastAsia="Times New Roman" w:hAnsi="Times New Roman" w:cs="Times New Roman"/>
          <w:color w:val="000000"/>
          <w:sz w:val="24"/>
          <w:szCs w:val="24"/>
        </w:rPr>
        <w:t xml:space="preserve"> (arrotondato all’unità successiva);</w:t>
      </w:r>
    </w:p>
    <w:p w:rsidR="002A750E" w:rsidRDefault="004F55E7" w:rsidP="00573CB2">
      <w:pPr>
        <w:widowControl w:val="0"/>
        <w:numPr>
          <w:ilvl w:val="0"/>
          <w:numId w:val="4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ammissione alla classe terza con valutazione </w:t>
      </w:r>
      <w:r>
        <w:rPr>
          <w:rFonts w:ascii="Times New Roman" w:eastAsia="Times New Roman" w:hAnsi="Times New Roman" w:cs="Times New Roman"/>
          <w:b/>
          <w:color w:val="000000"/>
          <w:sz w:val="24"/>
          <w:szCs w:val="24"/>
        </w:rPr>
        <w:t>non inferiore a 9/10</w:t>
      </w:r>
      <w:r>
        <w:rPr>
          <w:rFonts w:ascii="Times New Roman" w:eastAsia="Times New Roman" w:hAnsi="Times New Roman" w:cs="Times New Roman"/>
          <w:color w:val="000000"/>
          <w:sz w:val="24"/>
          <w:szCs w:val="24"/>
        </w:rPr>
        <w:t xml:space="preserve"> (arrotondato all’unità successiva);</w:t>
      </w:r>
    </w:p>
    <w:p w:rsidR="002A750E" w:rsidRDefault="004F55E7" w:rsidP="00573CB2">
      <w:pPr>
        <w:widowControl w:val="0"/>
        <w:numPr>
          <w:ilvl w:val="0"/>
          <w:numId w:val="41"/>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ammissione all’esame con valutazione </w:t>
      </w:r>
      <w:r>
        <w:rPr>
          <w:rFonts w:ascii="Times New Roman" w:eastAsia="Times New Roman" w:hAnsi="Times New Roman" w:cs="Times New Roman"/>
          <w:b/>
          <w:color w:val="000000"/>
          <w:sz w:val="24"/>
          <w:szCs w:val="24"/>
        </w:rPr>
        <w:t>non inferiore a 10/10</w:t>
      </w:r>
      <w:r>
        <w:rPr>
          <w:rFonts w:ascii="Times New Roman" w:eastAsia="Times New Roman" w:hAnsi="Times New Roman" w:cs="Times New Roman"/>
          <w:color w:val="000000"/>
          <w:sz w:val="24"/>
          <w:szCs w:val="24"/>
        </w:rPr>
        <w:t>.</w:t>
      </w:r>
    </w:p>
    <w:p w:rsidR="002A750E" w:rsidRDefault="004F55E7">
      <w:pPr>
        <w:widowControl w:val="0"/>
        <w:spacing w:line="360" w:lineRule="auto"/>
        <w:ind w:left="-284" w:right="-31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Inoltre, la media delle prove d’esame (tre prove scritte + colloquio) deve essere</w:t>
      </w:r>
      <w:r>
        <w:rPr>
          <w:rFonts w:ascii="Times New Roman" w:eastAsia="Times New Roman" w:hAnsi="Times New Roman" w:cs="Times New Roman"/>
          <w:b/>
          <w:sz w:val="24"/>
          <w:szCs w:val="24"/>
        </w:rPr>
        <w:t xml:space="preserve"> pari o superiore a 9.50 </w:t>
      </w:r>
      <w:r>
        <w:rPr>
          <w:rFonts w:ascii="Times New Roman" w:eastAsia="Times New Roman" w:hAnsi="Times New Roman" w:cs="Times New Roman"/>
          <w:sz w:val="24"/>
          <w:szCs w:val="24"/>
        </w:rPr>
        <w:t xml:space="preserve">e, per quanto concerne il comportamento, le alunne e gli alunni devono aver conseguito nell’ambito del triennio </w:t>
      </w:r>
      <w:r>
        <w:rPr>
          <w:rFonts w:ascii="Times New Roman" w:eastAsia="Times New Roman" w:hAnsi="Times New Roman" w:cs="Times New Roman"/>
          <w:b/>
          <w:sz w:val="24"/>
          <w:szCs w:val="24"/>
        </w:rPr>
        <w:t>almeno due valutazione finale pari a ‘OTTIMO’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 una valutazione finale pari a ‘DISTINTO’.</w:t>
      </w:r>
    </w:p>
    <w:p w:rsidR="002A750E" w:rsidRDefault="002A750E">
      <w:pPr>
        <w:widowControl w:val="0"/>
        <w:spacing w:line="360" w:lineRule="auto"/>
        <w:ind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Valutazione delle alunne e degli alunni con disabilità</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delle alunne e degli alunni con disabilità certificata frequentanti il primo ciclo di istruzione è riferita al comportamento, alle discipline e alle attività svolte sulla base dei documenti previsti dall'articolo 12, comma 5, della legge 5 febbraio 1992 n. 104.</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Nella valutazione delle alunne e degli alunni con disabilità i docenti perseguono l'obiettivo di cui all'articolo 314, comma 2, del decreto legislativo 16 aprile 1994 n. 297 - L'integrazione scolastica ha come obiettivo lo sviluppo delle potenzialità della persona con disabilità nell'apprendimento, nella comunicazione, nelle relazioni e nella socializzazione.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L'ammissione alla classe successiva e all'esame di Stato conclusivo del primo ciclo di istruzione avviene secondo quanto disposto dal decreto legislativo 62/2017, tenendo a riferimento il piano educativo individualizzato.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alunne e gli alunni con disabilità partecipano alle prove standardizzate Invalsi. Il consiglio di classe o i docenti contitolari della classe possono prevedere adeguate misure compensative o </w:t>
      </w:r>
      <w:proofErr w:type="spellStart"/>
      <w:r>
        <w:rPr>
          <w:rFonts w:ascii="Times New Roman" w:eastAsia="Times New Roman" w:hAnsi="Times New Roman" w:cs="Times New Roman"/>
          <w:sz w:val="24"/>
          <w:szCs w:val="24"/>
        </w:rPr>
        <w:t>dispensative</w:t>
      </w:r>
      <w:proofErr w:type="spellEnd"/>
      <w:r>
        <w:rPr>
          <w:rFonts w:ascii="Times New Roman" w:eastAsia="Times New Roman" w:hAnsi="Times New Roman" w:cs="Times New Roman"/>
          <w:sz w:val="24"/>
          <w:szCs w:val="24"/>
        </w:rPr>
        <w:t xml:space="preserve"> per lo svolgimento delle prove e, ove non fossero sufficienti, predisporre specifici adattamenti della prova ovvero l'esonero della prova.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alunne e gli alunni con disabilità sostengono le prove di esame al termine del primo ciclo di istruzione con l'uso di attrezzature tecniche e sussidi didattici, nonché ogni altra forma di ausilio tecnico loro necessario, utilizzato nel corso dell'anno scolastico per l'attuazione del piano educativo individualizzato.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 lo svolgimento dell'esame di Stato conclusivo del primo ciclo di istruzione, la sottocommissione, sulla base del piano educativo individualizzato, relativo alle attività svolte, alle valutazioni effettuate e all'assistenza eventualmente prevista per l'autonomia e la comunicazione, predispone, se necessario, utilizzando le risorse finanziarie disponibili a legislazione vigente, prove differenziate idonee a valutare il progresso dell'alunna o dell'alunno in rapporto alle sue potenzialità e ai livelli di apprendimento iniziali. Le prove differenziate hanno valore equivalente ai fini del superamento dell'esame e del conseguimento del diploma finale.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L'esito finale dell'esame viene determinato sulla base dei criteri previsti dall'articolo 8 del decreto legislativo 62/2017.</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 alunne e agli alunni con disabilità che non si presentano agli esami viene rilasciato un attestato di credito formativo. Tale attestato è comunque titolo per l'iscrizione e la frequenza della scuola secondaria di secondo grado ovvero dei corsi di istruzione e formazione professionale, ai soli fini del riconoscimento di ulteriori crediti formativi da valere anche per percorsi integrati di istruzione e formazione.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Come espressamente approvato dal Collegio dei Docenti, criteri che orienteranno la valutazione sono:</w:t>
      </w:r>
    </w:p>
    <w:p w:rsidR="002A750E" w:rsidRDefault="004F55E7">
      <w:pPr>
        <w:widowControl w:val="0"/>
        <w:numPr>
          <w:ilvl w:val="0"/>
          <w:numId w:val="18"/>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Considerare la situazione di partenza e la differenza con quella di arrivo;</w:t>
      </w:r>
    </w:p>
    <w:p w:rsidR="002A750E" w:rsidRDefault="004F55E7">
      <w:pPr>
        <w:widowControl w:val="0"/>
        <w:numPr>
          <w:ilvl w:val="0"/>
          <w:numId w:val="18"/>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Valutare positivamente i progressi, anche minimi, ottenuti in riferimento alla situazione di partenza e alle potenzialità;</w:t>
      </w:r>
    </w:p>
    <w:p w:rsidR="002A750E" w:rsidRDefault="004F55E7">
      <w:pPr>
        <w:widowControl w:val="0"/>
        <w:numPr>
          <w:ilvl w:val="0"/>
          <w:numId w:val="18"/>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Considerare gli ostacoli eventualmente frappostisi al processo di apprendimento (malattia, interruzione delle lezioni, ...);</w:t>
      </w:r>
    </w:p>
    <w:p w:rsidR="002A750E" w:rsidRDefault="004F55E7">
      <w:pPr>
        <w:widowControl w:val="0"/>
        <w:numPr>
          <w:ilvl w:val="0"/>
          <w:numId w:val="18"/>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Considerare gli elementi fondamentali della vita scolastica: partecipazione, socializzazione, senso di responsabilità, collaborazione alle iniziative, capacità organizzative, impegno, volontà.</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valutazione non mirerà pertanto solo ad accertare le competenze possedute, bensì l’evoluzione delle capacità logiche, delle capacità di comprensione e produzione, delle abilità espositive e creative al fine di promuovere attitudini ed interessi utili anche per future scelte </w:t>
      </w:r>
      <w:proofErr w:type="spellStart"/>
      <w:r>
        <w:rPr>
          <w:rFonts w:ascii="Times New Roman" w:eastAsia="Times New Roman" w:hAnsi="Times New Roman" w:cs="Times New Roman"/>
          <w:sz w:val="24"/>
          <w:szCs w:val="24"/>
        </w:rPr>
        <w:t>scolastico-professionali</w:t>
      </w:r>
      <w:proofErr w:type="spellEnd"/>
      <w:r>
        <w:rPr>
          <w:rFonts w:ascii="Times New Roman" w:eastAsia="Times New Roman" w:hAnsi="Times New Roman" w:cs="Times New Roman"/>
          <w:sz w:val="24"/>
          <w:szCs w:val="24"/>
        </w:rPr>
        <w:t>.</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Docenti sono tenuti pertanto a valutare la crescita degli alunni e a premiare l’impegno a migliorare, pur nella considerazione dei dati oggettivi in relazione agli standard di riferimento. I docenti terranno conto del comportamento nello studio tenuto dagli alunni, mettendo in pratica criteri di coerenza valutativa.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darà importanza alla meta cognizione intesa come consapevolezza e controllo che l’alunno ha dei propri processi cognitivi, al fine di utilizzare consapevolmente le strategie necessarie a completare i </w:t>
      </w:r>
      <w:r>
        <w:rPr>
          <w:rFonts w:ascii="Times New Roman" w:eastAsia="Times New Roman" w:hAnsi="Times New Roman" w:cs="Times New Roman"/>
          <w:sz w:val="24"/>
          <w:szCs w:val="24"/>
        </w:rPr>
        <w:lastRenderedPageBreak/>
        <w:t>compiti assegnati con successo. Relativamente all’Esame di Stato, ciascuna sottocommissione proporrà alla commissione uno specifico documento di valutazione del candidato disabile, comprendente griglie di valutazione personalizzate per le diverse prove, adatte ad ogni specifico caso.</w:t>
      </w:r>
    </w:p>
    <w:p w:rsidR="002A750E" w:rsidRDefault="002A750E">
      <w:pPr>
        <w:widowControl w:val="0"/>
        <w:spacing w:line="360" w:lineRule="auto"/>
        <w:ind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Valutazione degli alunni con disturbi specifici di apprendimento (DSA)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le alunne e gli alunni con disturbi specifici di apprendimento (DSA) certificati ai sensi della legge 8 ottobre 2010, n. 170, la valutazione degli apprendimenti, incluse l'ammissione e la partecipazione all'esame finale del primo ciclo di istruzione, sono stabilite nell’art. 11 del </w:t>
      </w:r>
      <w:proofErr w:type="spellStart"/>
      <w:r>
        <w:rPr>
          <w:rFonts w:ascii="Times New Roman" w:eastAsia="Times New Roman" w:hAnsi="Times New Roman" w:cs="Times New Roman"/>
          <w:sz w:val="24"/>
          <w:szCs w:val="24"/>
        </w:rPr>
        <w:t>D.Lgs.</w:t>
      </w:r>
      <w:proofErr w:type="spellEnd"/>
      <w:r>
        <w:rPr>
          <w:rFonts w:ascii="Times New Roman" w:eastAsia="Times New Roman" w:hAnsi="Times New Roman" w:cs="Times New Roman"/>
          <w:sz w:val="24"/>
          <w:szCs w:val="24"/>
        </w:rPr>
        <w:t xml:space="preserve"> 62 del 2017 e sono coerenti con il piano didattico personalizzato predisposto nella scuola primaria dai docenti contitolari della classe e nella scuola secondaria di primo grado dal consiglio di classe.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la valutazione delle alunne e degli alunni con DSA certificato le istituzioni scolastiche adottano modalità che consentono all'alunno di dimostrare effettivamente il livello di apprendimento conseguito, mediante l'applicazione delle misure </w:t>
      </w:r>
      <w:proofErr w:type="spellStart"/>
      <w:r>
        <w:rPr>
          <w:rFonts w:ascii="Times New Roman" w:eastAsia="Times New Roman" w:hAnsi="Times New Roman" w:cs="Times New Roman"/>
          <w:sz w:val="24"/>
          <w:szCs w:val="24"/>
        </w:rPr>
        <w:t>dispensative</w:t>
      </w:r>
      <w:proofErr w:type="spellEnd"/>
      <w:r>
        <w:rPr>
          <w:rFonts w:ascii="Times New Roman" w:eastAsia="Times New Roman" w:hAnsi="Times New Roman" w:cs="Times New Roman"/>
          <w:sz w:val="24"/>
          <w:szCs w:val="24"/>
        </w:rPr>
        <w:t xml:space="preserve"> e degli strumenti compensativi di cui alla legge 8 ottobre 2010, n. 170, questi devono essere stabiliti per ciascuna disciplina e indicati nel piano didattico personalizzato.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sottolinea che ciò che si adotta deve essere poi attivato concretamente nel rispetto del piano didattico personalizzato predisposto. Da ciò l’obbligo per i Consigli di Classe di riportare a verbale, </w:t>
      </w:r>
      <w:r w:rsidRPr="00137B0A">
        <w:rPr>
          <w:rFonts w:ascii="Times New Roman" w:eastAsia="Times New Roman" w:hAnsi="Times New Roman" w:cs="Times New Roman"/>
          <w:sz w:val="24"/>
          <w:szCs w:val="24"/>
        </w:rPr>
        <w:t>in fase di monitoraggio del PDP, non</w:t>
      </w:r>
      <w:r>
        <w:rPr>
          <w:rFonts w:ascii="Times New Roman" w:eastAsia="Times New Roman" w:hAnsi="Times New Roman" w:cs="Times New Roman"/>
          <w:sz w:val="24"/>
          <w:szCs w:val="24"/>
        </w:rPr>
        <w:t xml:space="preserve"> genericamente gli strumenti e le misure adottate ma l’applicazione effettiva di quanto stabilito e approvato.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caso di gravità del disturbo specifico di apprendimento, risultanti dal certificato diagnostico, l’alunno o l’alunna, su richiesta della famiglie e conseguente approvazione del consiglio di classe, è esonerato dall’insegnamento delle lingue straniere e segue un percorso didattico personalizzato.</w:t>
      </w:r>
    </w:p>
    <w:p w:rsidR="002A750E" w:rsidRDefault="002A750E">
      <w:pPr>
        <w:widowControl w:val="0"/>
        <w:spacing w:line="360" w:lineRule="auto"/>
        <w:ind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Esame di Stato alunni con DSA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base a quanto previsto dal DM 62/2017, per l’Esame di Stato conclusivo del primo ciclo di istruzione la commissione può riservare misure specifiche alle alunne e agli alunni con DSA, come da specifiche che seguono: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Tempi più lunghi:</w:t>
      </w:r>
      <w:r>
        <w:rPr>
          <w:rFonts w:ascii="Times New Roman" w:eastAsia="Times New Roman" w:hAnsi="Times New Roman" w:cs="Times New Roman"/>
          <w:sz w:val="24"/>
          <w:szCs w:val="24"/>
        </w:rPr>
        <w:t xml:space="preserve"> per l’Esame di Stato conclusivo del primo ciclo di istruzione la commissione può riservare alle alunne e agli alunni tempi più lunghi di quelli ordinari (art. 11 comma 11). Tali decisioni andranno inseriti all’interno del piano didattico personalizzato.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Apparecchiature e strumenti informatici:</w:t>
      </w:r>
      <w:r>
        <w:rPr>
          <w:rFonts w:ascii="Times New Roman" w:eastAsia="Times New Roman" w:hAnsi="Times New Roman" w:cs="Times New Roman"/>
          <w:sz w:val="24"/>
          <w:szCs w:val="24"/>
        </w:rPr>
        <w:t xml:space="preserve"> la norma prevede l’utilizzo di apparecchiature e di strumenti informatici, consentita solo nel caso in cui siano già stati impiegati per le verifiche in </w:t>
      </w:r>
      <w:r>
        <w:rPr>
          <w:rFonts w:ascii="Times New Roman" w:eastAsia="Times New Roman" w:hAnsi="Times New Roman" w:cs="Times New Roman"/>
          <w:sz w:val="24"/>
          <w:szCs w:val="24"/>
        </w:rPr>
        <w:lastRenderedPageBreak/>
        <w:t>corso d’anno o comunque siano ritenuti funzionali allo svolgimento dell’esame, senza che venga pregiudicata la validità delle prove scritte (art. 11 comma 11).</w:t>
      </w:r>
    </w:p>
    <w:p w:rsidR="002A750E" w:rsidRDefault="004F55E7">
      <w:pPr>
        <w:widowControl w:val="0"/>
        <w:spacing w:line="360" w:lineRule="auto"/>
        <w:ind w:left="-283" w:right="-3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Pertanto l’utilizzo degli strumenti informatici da parte delle alunne e degli alunni non può essere improvvisato solo in occasione dell’esame.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casi di particolare gravità del disturbo di apprendimento, anche in </w:t>
      </w:r>
      <w:proofErr w:type="spellStart"/>
      <w:r>
        <w:rPr>
          <w:rFonts w:ascii="Times New Roman" w:eastAsia="Times New Roman" w:hAnsi="Times New Roman" w:cs="Times New Roman"/>
          <w:sz w:val="24"/>
          <w:szCs w:val="24"/>
        </w:rPr>
        <w:t>comorbilità</w:t>
      </w:r>
      <w:proofErr w:type="spellEnd"/>
      <w:r>
        <w:rPr>
          <w:rFonts w:ascii="Times New Roman" w:eastAsia="Times New Roman" w:hAnsi="Times New Roman" w:cs="Times New Roman"/>
          <w:sz w:val="24"/>
          <w:szCs w:val="24"/>
        </w:rPr>
        <w:t xml:space="preserve"> con altri disturbi o patologie, risultanti dal certificato diagnostico, l'alunna o l'alunno, in sede di esame di Stato, sostiene prove differenziate, coerenti con il percorso svolto, con valore equivalente ai fini del superamento dell'esame e del conseguimento del diploma. L'esito dell'esame viene determinato sulla base dei criteri previsti dall'articolo 8.</w:t>
      </w:r>
    </w:p>
    <w:p w:rsidR="002A750E" w:rsidRDefault="002A750E">
      <w:pPr>
        <w:widowControl w:val="0"/>
        <w:spacing w:line="360" w:lineRule="auto"/>
        <w:ind w:left="-283" w:right="-311"/>
        <w:jc w:val="both"/>
        <w:rPr>
          <w:rFonts w:ascii="Times New Roman" w:eastAsia="Times New Roman" w:hAnsi="Times New Roman" w:cs="Times New Roman"/>
          <w:b/>
          <w:sz w:val="24"/>
          <w:szCs w:val="24"/>
          <w:u w:val="single"/>
        </w:rPr>
      </w:pPr>
    </w:p>
    <w:p w:rsidR="002A750E" w:rsidRDefault="004F55E7">
      <w:pPr>
        <w:widowControl w:val="0"/>
        <w:spacing w:line="360" w:lineRule="auto"/>
        <w:ind w:left="-283" w:right="-311"/>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Prove Standardizzate Invalsi alunni con DSA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alunne e gli alunni con DSA partecipano alle prove standardizzate Invalsi. Per lo svolgimento delle suddette prove il consiglio di classe può disporre adeguati strumenti compensativi coerenti con il piano didattico personalizzato. Le alunne e gli alunni con DSA dispensati dalla prova scritta di lingua straniera o esonerati dall'insegnamento della lingua straniera non sostengono la prova nazionale di lingua inglese Invalsi di cui all’articolo 7 (art. 11 comma 14).</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diploma finale rilasciato al termine degli esami del primo ciclo e nelle tabelle affisse all'albo di istituto non viene fatta menzione delle modalità di svolgimento e della differenziazione delle prove (art. 11 comma 15).</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Valutazione degli alunni con altri bisogni educativi speciali (BES)</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i candidati con altri bisogni educativi speciali, formalmente individuati dal Consiglio di Classe, che non rientrano nelle tutele della legge 8 ottobre 2010, n. 170 e della legge 5 febbraio 1992, n. 104, non è prevista alcuna misura </w:t>
      </w:r>
      <w:proofErr w:type="spellStart"/>
      <w:r>
        <w:rPr>
          <w:rFonts w:ascii="Times New Roman" w:eastAsia="Times New Roman" w:hAnsi="Times New Roman" w:cs="Times New Roman"/>
          <w:sz w:val="24"/>
          <w:szCs w:val="24"/>
        </w:rPr>
        <w:t>dispensativa</w:t>
      </w:r>
      <w:proofErr w:type="spellEnd"/>
      <w:r>
        <w:rPr>
          <w:rFonts w:ascii="Times New Roman" w:eastAsia="Times New Roman" w:hAnsi="Times New Roman" w:cs="Times New Roman"/>
          <w:sz w:val="24"/>
          <w:szCs w:val="24"/>
        </w:rPr>
        <w:t xml:space="preserve"> in sede di esame, mentre è assicurato l'utilizzo degli strumenti compensativi già previsti dal Piano Didattico Personalizzato</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Valutazione alunni stranieri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degli alunni stranieri pone diversi ordini di problemi, dalle modalità di valutazione a quelle di certificazione, alla necessità di tener conto del singolo percorso di apprendimento.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normativa esistente sugli alunni con cittadinanza non italiana non fornisce indicazioni specifiche a proposito della valutazione degli stessi. In questo contesto “Le linee guida per l’accoglienza e l’integrazione degli alunni stranieri” del 2006 sottolineano la necessità di privilegiare la valutazione formativa rispetto a quella “</w:t>
      </w:r>
      <w:proofErr w:type="spellStart"/>
      <w:r>
        <w:rPr>
          <w:rFonts w:ascii="Times New Roman" w:eastAsia="Times New Roman" w:hAnsi="Times New Roman" w:cs="Times New Roman"/>
          <w:sz w:val="24"/>
          <w:szCs w:val="24"/>
        </w:rPr>
        <w:t>certificativa</w:t>
      </w:r>
      <w:proofErr w:type="spellEnd"/>
      <w:r>
        <w:rPr>
          <w:rFonts w:ascii="Times New Roman" w:eastAsia="Times New Roman" w:hAnsi="Times New Roman" w:cs="Times New Roman"/>
          <w:sz w:val="24"/>
          <w:szCs w:val="24"/>
        </w:rPr>
        <w:t xml:space="preserve">”, prendendo in considerazione il percorso dell’alunno, i </w:t>
      </w:r>
      <w:r>
        <w:rPr>
          <w:rFonts w:ascii="Times New Roman" w:eastAsia="Times New Roman" w:hAnsi="Times New Roman" w:cs="Times New Roman"/>
          <w:sz w:val="24"/>
          <w:szCs w:val="24"/>
        </w:rPr>
        <w:lastRenderedPageBreak/>
        <w:t>passi realizzati, gli obiettivi possibili, la motivazione e l’impegno. In particolare, nel momento in cui si decide il passaggio o meno da una classe all’altra o da un grado scolastico al successivo, occorre far riferimento a una pluralità di elementi fra cui non può mancare una previsione di sviluppo dell’alunno.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Nella valutazione degli apprendimenti si deve pertanto: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considerare che le difficoltà incontrate possono essere per lo più linguistiche; occorre dunque valutare le capacità prescindendo da tali difficoltà;</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tener conto di alcuni aspetti legati alla lingua di origine capaci di avere conseguenze specifiche come gli errori ortografici che andranno gradualmente corretti, si deve quindi nella produzione scritta tener conto dei contenuti e non della forma.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gli alunni di lingua nativa non italiana che si trovino nel primo anno di scolarizzazione all’interno del sistema di istruzione nazionale si precisa inoltre che: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valutazione periodica e annuale deve verificare la preparazione soprattutto nella conoscenza della lingua italiana e considerare il livello di partenza dell’alunno, il processo di conoscenza, la motivazione, l’impegno e le sue potenzialità;</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il lavoro svolto nei corsi di alfabetizzazione o di sostegno linguistico diventa parte integrante della valutazione di italiano.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consiglio deve precisare in quali discipline si ha la temporanea esclusione dal curricolo, in loro luogo sono predisposte attività di alfabetizzazione; tali discipline non vanno valutate nel I quadrimestre.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in corso d’anno viene espressa sul documento di valutazione del I quadrimestre negli spazi riservati alle discipline con un (*) o un valore numerico contrassegnato da (**), a seconda della data di arrivo dell’alunno e delle informazioni raccolte sulle sue abilità, sul percorso effettuato, sull’impegno, le conoscenze scolastiche. I simboli utilizzati corrispondono ai seguenti enunciati che saranno riportati nello spazio relativo alle annotazioni: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valutazione non viene espressa in quanto l’alunno si trova nella prima fase di alfabetizzazione in lingua italiana” (l’enunciato viene utilizzato quando l’arrivo dell’alunno è troppo vicino al momento della stesura dei documenti di valutazione).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valutazione si riferisce al percorso personale di apprendimento in quanto l’alunno si trova nella fase di alfabetizzazione in lingua italiana” (l’enunciato viene utilizzato quando l’alunno partecipa parzialmente alle attività didattiche).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di fine d’anno va espressa in tutte le discipline, se necessario utilizzare il secondo enunciato. Per le prove relative all’esame di stato, si decide di: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proporre prove d’esame scritte “a gradini” che individuano il livello di sufficienza e i livelli </w:t>
      </w:r>
      <w:r>
        <w:rPr>
          <w:rFonts w:ascii="Times New Roman" w:eastAsia="Times New Roman" w:hAnsi="Times New Roman" w:cs="Times New Roman"/>
          <w:sz w:val="24"/>
          <w:szCs w:val="24"/>
        </w:rPr>
        <w:lastRenderedPageBreak/>
        <w:t>successivi per le lingue straniere e matematica;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proporre prove d’esame scritte di contenuto “ampio” per l’italiano in modo che ognuno possa trovare la modalità di elaborazione più adeguata alle proprie competenze;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valutare secondo quanto previsto in materia di Scrutini ed esame di Stato a conclusione del primo ciclo di istruzione dalla Circolare n.32/14 marzo 2008: “Pur nella inderogabilità della effettuazione di tutte le prove scritte e del colloquio pluridisciplinare previsti per l’esame di Stato, le sottocommissioni vorranno considerare la particolare situazione di tali alunni e procedere ad una opportuna valutazione dei livelli di apprendimento conseguiti, in particolare nella lingua italiana, delle potenzialità formative e della maturazione complessiva raggiunta;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prova nazionale d’italiano degli alunni di madrelingua non italiana deve essere valutata con gli stessi criteri di quella degli alunni di madre lingua italiana. La scala di valutazione riporta la corrispondenza tra voti decimali e livelli tassonomici sulla base delle abilità e delle conoscenze dei singoli allievi;</w:t>
      </w: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per i valori inferiori al sei, i docenti concordano nel considerare allo stesso livello i voti 1, 2 e 3, non ritenendo consona alle finalità educativo/orientative della scuola secondaria di I grado, in cui sono collocati alunni in età preadolescenziale e adolescenziale, l’espressione di valutazioni estremamente negative, lesive dello sviluppo di qualsiasi forma di autostima e di ogni possibilità di ricerca di motivazione personale.</w:t>
      </w:r>
      <w:r>
        <w:br w:type="page"/>
      </w:r>
    </w:p>
    <w:p w:rsidR="002A750E" w:rsidRDefault="004F55E7">
      <w:pPr>
        <w:widowControl w:val="0"/>
        <w:spacing w:line="360" w:lineRule="auto"/>
        <w:ind w:left="-283" w:right="-3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Le modalità valutative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è una dimensione costante e fondamentale del processo di insegnamento-apprendimento. Comporta l’attribuzione di voti e giudizi, finali e in itinere, per certificare dal punto di vista istituzionale la qualità del percorso didattico, sulla base dell’acquisizione di conoscenze, abilità e competenze e dei livelli di impegno e partecipazione mostrati da ogni alunno. Le modalità, presentate in modo sintetico a seguire, contribuiscono alla formazione permanente della persona e giocano un ruolo di primaria importanza nell’orientare ogni alunno.</w:t>
      </w:r>
    </w:p>
    <w:p w:rsidR="002A750E" w:rsidRDefault="002A750E">
      <w:pPr>
        <w:widowControl w:val="0"/>
        <w:spacing w:line="360" w:lineRule="auto"/>
        <w:ind w:left="-283" w:right="-311"/>
        <w:jc w:val="both"/>
        <w:rPr>
          <w:rFonts w:ascii="Times New Roman" w:eastAsia="Times New Roman" w:hAnsi="Times New Roman" w:cs="Times New Roman"/>
          <w:b/>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Valutazione </w:t>
      </w:r>
      <w:proofErr w:type="spellStart"/>
      <w:r>
        <w:rPr>
          <w:rFonts w:ascii="Times New Roman" w:eastAsia="Times New Roman" w:hAnsi="Times New Roman" w:cs="Times New Roman"/>
          <w:b/>
          <w:sz w:val="24"/>
          <w:szCs w:val="24"/>
          <w:u w:val="single"/>
        </w:rPr>
        <w:t>sommativa</w:t>
      </w:r>
      <w:proofErr w:type="spellEnd"/>
      <w:r>
        <w:rPr>
          <w:rFonts w:ascii="Times New Roman" w:eastAsia="Times New Roman" w:hAnsi="Times New Roman" w:cs="Times New Roman"/>
          <w:b/>
          <w:sz w:val="24"/>
          <w:szCs w:val="24"/>
          <w:u w:val="single"/>
        </w:rPr>
        <w:t xml:space="preserve"> e </w:t>
      </w:r>
      <w:proofErr w:type="spellStart"/>
      <w:r>
        <w:rPr>
          <w:rFonts w:ascii="Times New Roman" w:eastAsia="Times New Roman" w:hAnsi="Times New Roman" w:cs="Times New Roman"/>
          <w:b/>
          <w:sz w:val="24"/>
          <w:szCs w:val="24"/>
          <w:u w:val="single"/>
        </w:rPr>
        <w:t>certificativa</w:t>
      </w:r>
      <w:proofErr w:type="spellEnd"/>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norma avviene al termine di fasi periodiche dell’attività didattica ed ha lo scopo di accertare il livello di padronanza di abilità e conoscenze. Permette di verificare e attribuire valore a ciò che l’alunno sa e definisce che cosa concretamente sa fare con ciò che sa.</w:t>
      </w:r>
    </w:p>
    <w:p w:rsidR="002A750E" w:rsidRDefault="002A750E">
      <w:pPr>
        <w:widowControl w:val="0"/>
        <w:spacing w:line="360" w:lineRule="auto"/>
        <w:ind w:left="-283" w:right="-311"/>
        <w:jc w:val="both"/>
        <w:rPr>
          <w:rFonts w:ascii="Times New Roman" w:eastAsia="Times New Roman" w:hAnsi="Times New Roman" w:cs="Times New Roman"/>
          <w:b/>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Valutazione formativa</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L’oggetto di questo tipo di valutazione non è costituito solo da prestazioni in momenti determinati, ma dal processo complessivo, dalla registrazione dei progressi fatti, dai fattori meta cognitivi che entrano in gioco, dai livelli motivazionali e socio-affettivi, dalla riflessione sui fattori che ostacolano la sicurezza nelle prestazioni. Ha lo scopo di raccogliere informazioni importanti che permettano ai docenti di rivedere la programmazione </w:t>
      </w:r>
      <w:proofErr w:type="spellStart"/>
      <w:r>
        <w:rPr>
          <w:rFonts w:ascii="Times New Roman" w:eastAsia="Times New Roman" w:hAnsi="Times New Roman" w:cs="Times New Roman"/>
          <w:sz w:val="24"/>
          <w:szCs w:val="24"/>
        </w:rPr>
        <w:t>didattico-educativa</w:t>
      </w:r>
      <w:proofErr w:type="spellEnd"/>
      <w:r>
        <w:rPr>
          <w:rFonts w:ascii="Times New Roman" w:eastAsia="Times New Roman" w:hAnsi="Times New Roman" w:cs="Times New Roman"/>
          <w:sz w:val="24"/>
          <w:szCs w:val="24"/>
        </w:rPr>
        <w:t xml:space="preserve"> e di apportare i necessari adeguamenti al fine di personalizzare il più possibile gli interventi didattici.</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Promuove atteggiamenti di fiducia e autostima degli alunni, stimolandoli ad un costante miglioramento attraverso l’attenzione alle personali strategie di apprendimento. Si avvale di molteplici strumenti rilevativi: oltre le prove strutturate o semi strutturate, si serve di prove tradizionali aperte (scritte e orali), di osservazioni sistematiche, di colloqui individuali o sviluppati in </w:t>
      </w:r>
      <w:proofErr w:type="spellStart"/>
      <w:r>
        <w:rPr>
          <w:rFonts w:ascii="Times New Roman" w:eastAsia="Times New Roman" w:hAnsi="Times New Roman" w:cs="Times New Roman"/>
          <w:sz w:val="24"/>
          <w:szCs w:val="24"/>
        </w:rPr>
        <w:t>setting</w:t>
      </w:r>
      <w:proofErr w:type="spellEnd"/>
      <w:r>
        <w:rPr>
          <w:rFonts w:ascii="Times New Roman" w:eastAsia="Times New Roman" w:hAnsi="Times New Roman" w:cs="Times New Roman"/>
          <w:sz w:val="24"/>
          <w:szCs w:val="24"/>
        </w:rPr>
        <w:t xml:space="preserve"> di gruppo. Il punto di vista è culturale o educativo in quanto: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considera come influenti gli aspetti psicologici e sociali della valutazione;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investe la natura profonda del rapporto fra docente e discente;</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implica forti ripercussioni sulla dimensione di personalità dell’allievo, sul suo rapporto con il mondo, sulle riflessioni sull’autovalutazione e sulle scelte di orientamento.</w:t>
      </w:r>
    </w:p>
    <w:p w:rsidR="002A750E" w:rsidRDefault="004F55E7">
      <w:pPr>
        <w:widowControl w:val="0"/>
        <w:spacing w:line="360" w:lineRule="auto"/>
        <w:ind w:left="-283" w:right="-3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valutazioni disciplinari in itinere per le prove scritte e orali sono espresse in decimi (da 2 a 10). Inoltre, si precisa che le valutazioni 2 e 3 si riferiscono ad elaborati non svolti e/o nessuna conoscenza degli argomenti trattati per le prove scritte ed al rifiuto del colloquio e/o nessuna conoscenza degli argomenti trattati per le prove orali.</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widowControl w:val="0"/>
        <w:spacing w:line="360" w:lineRule="auto"/>
        <w:ind w:left="-283" w:right="-3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ALLEGATO</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rsidP="0075677A">
      <w:pPr>
        <w:widowControl w:val="0"/>
        <w:numPr>
          <w:ilvl w:val="0"/>
          <w:numId w:val="42"/>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VALUTAZIONE DEL COMPORTAMENTO </w:t>
      </w:r>
    </w:p>
    <w:p w:rsidR="002A750E" w:rsidRDefault="004F55E7" w:rsidP="0075677A">
      <w:pPr>
        <w:widowControl w:val="0"/>
        <w:numPr>
          <w:ilvl w:val="0"/>
          <w:numId w:val="42"/>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VALUTAZIONE DEGLI APPRENDIMENTI </w:t>
      </w:r>
    </w:p>
    <w:p w:rsidR="002A750E" w:rsidRDefault="004F55E7" w:rsidP="0075677A">
      <w:pPr>
        <w:widowControl w:val="0"/>
        <w:numPr>
          <w:ilvl w:val="0"/>
          <w:numId w:val="42"/>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ESAMI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STATO: </w:t>
      </w:r>
    </w:p>
    <w:p w:rsidR="002A750E" w:rsidRDefault="004F55E7" w:rsidP="0075677A">
      <w:pPr>
        <w:widowControl w:val="0"/>
        <w:numPr>
          <w:ilvl w:val="0"/>
          <w:numId w:val="43"/>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GRIGLIE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VALUTAZIONE PER TIPOLOGIA PER LA PROVA SCRITTA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ITALIANO</w:t>
      </w:r>
    </w:p>
    <w:p w:rsidR="002A750E" w:rsidRDefault="004F55E7" w:rsidP="0075677A">
      <w:pPr>
        <w:widowControl w:val="0"/>
        <w:numPr>
          <w:ilvl w:val="0"/>
          <w:numId w:val="43"/>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GRIGLIE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VALUTAZIONE PER LA PROVA SCRITTA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MATEMATICA</w:t>
      </w:r>
    </w:p>
    <w:p w:rsidR="002A750E" w:rsidRDefault="004F55E7" w:rsidP="0075677A">
      <w:pPr>
        <w:widowControl w:val="0"/>
        <w:numPr>
          <w:ilvl w:val="0"/>
          <w:numId w:val="43"/>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GRIGLIE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VALUTAZIONE DELLA PROVA SCRITTA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LINGUE</w:t>
      </w:r>
    </w:p>
    <w:p w:rsidR="002A750E" w:rsidRDefault="004F55E7" w:rsidP="0075677A">
      <w:pPr>
        <w:widowControl w:val="0"/>
        <w:numPr>
          <w:ilvl w:val="0"/>
          <w:numId w:val="43"/>
        </w:numPr>
        <w:pBdr>
          <w:top w:val="nil"/>
          <w:left w:val="nil"/>
          <w:bottom w:val="nil"/>
          <w:right w:val="nil"/>
          <w:between w:val="nil"/>
        </w:pBdr>
        <w:spacing w:line="360" w:lineRule="auto"/>
        <w:ind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GRIGLIA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VALUTAZIONE DEL COLLOQUIO ORALE</w:t>
      </w:r>
    </w:p>
    <w:p w:rsidR="002A750E" w:rsidRDefault="004F55E7" w:rsidP="0075677A">
      <w:pPr>
        <w:widowControl w:val="0"/>
        <w:numPr>
          <w:ilvl w:val="0"/>
          <w:numId w:val="43"/>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VALUTAZIONE STRUMENTO MUSICALE </w:t>
      </w:r>
    </w:p>
    <w:p w:rsidR="002A750E" w:rsidRDefault="004F55E7">
      <w:pPr>
        <w:widowControl w:val="0"/>
        <w:numPr>
          <w:ilvl w:val="0"/>
          <w:numId w:val="25"/>
        </w:numPr>
        <w:pBdr>
          <w:top w:val="nil"/>
          <w:left w:val="nil"/>
          <w:bottom w:val="nil"/>
          <w:right w:val="nil"/>
          <w:between w:val="nil"/>
        </w:pBdr>
        <w:spacing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VALUTAZIONE IRC E ATTIVITÀ ALTERNATIVE </w:t>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4F55E7">
      <w:pPr>
        <w:rPr>
          <w:rFonts w:ascii="Times New Roman" w:eastAsia="Times New Roman" w:hAnsi="Times New Roman" w:cs="Times New Roman"/>
          <w:sz w:val="24"/>
          <w:szCs w:val="24"/>
        </w:rPr>
      </w:pPr>
      <w:r>
        <w:br w:type="page"/>
      </w:r>
    </w:p>
    <w:p w:rsidR="002A750E" w:rsidRDefault="002A750E">
      <w:pPr>
        <w:widowControl w:val="0"/>
        <w:spacing w:line="360" w:lineRule="auto"/>
        <w:ind w:left="-283" w:right="-311"/>
        <w:jc w:val="both"/>
        <w:rPr>
          <w:rFonts w:ascii="Times New Roman" w:eastAsia="Times New Roman" w:hAnsi="Times New Roman" w:cs="Times New Roman"/>
          <w:sz w:val="24"/>
          <w:szCs w:val="24"/>
        </w:rPr>
      </w:pPr>
    </w:p>
    <w:p w:rsidR="002A750E" w:rsidRDefault="002A750E">
      <w:pPr>
        <w:widowControl w:val="0"/>
        <w:spacing w:line="240" w:lineRule="auto"/>
        <w:jc w:val="center"/>
        <w:rPr>
          <w:rFonts w:ascii="Tahoma" w:eastAsia="Tahoma" w:hAnsi="Tahoma" w:cs="Tahoma"/>
          <w:sz w:val="10"/>
          <w:szCs w:val="10"/>
          <w:u w:val="single"/>
        </w:rPr>
      </w:pPr>
    </w:p>
    <w:p w:rsidR="002A750E" w:rsidRDefault="004F55E7">
      <w:pPr>
        <w:widowControl w:val="0"/>
        <w:spacing w:line="360" w:lineRule="auto"/>
        <w:ind w:right="-31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VALUTAZIONE DEL COMPORTAMENTO NELLA</w:t>
      </w:r>
    </w:p>
    <w:p w:rsidR="002A750E" w:rsidRDefault="004F55E7">
      <w:pPr>
        <w:widowControl w:val="0"/>
        <w:spacing w:line="360" w:lineRule="auto"/>
        <w:ind w:left="-283"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SCUOLA SECONDARIA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1° GRADO</w:t>
      </w:r>
    </w:p>
    <w:p w:rsidR="002A750E" w:rsidRDefault="002A750E">
      <w:pPr>
        <w:widowControl w:val="0"/>
        <w:spacing w:line="360" w:lineRule="auto"/>
        <w:ind w:left="-283" w:right="-311"/>
        <w:jc w:val="both"/>
        <w:rPr>
          <w:rFonts w:ascii="Times New Roman" w:eastAsia="Times New Roman" w:hAnsi="Times New Roman" w:cs="Times New Roman"/>
        </w:rPr>
      </w:pPr>
    </w:p>
    <w:tbl>
      <w:tblPr>
        <w:tblStyle w:val="afff9"/>
        <w:tblW w:w="9499" w:type="dxa"/>
        <w:tblInd w:w="0" w:type="dxa"/>
        <w:tblBorders>
          <w:top w:val="nil"/>
          <w:left w:val="nil"/>
          <w:bottom w:val="nil"/>
          <w:right w:val="nil"/>
          <w:insideH w:val="nil"/>
          <w:insideV w:val="nil"/>
        </w:tblBorders>
        <w:tblLayout w:type="fixed"/>
        <w:tblLook w:val="0400"/>
      </w:tblPr>
      <w:tblGrid>
        <w:gridCol w:w="1070"/>
        <w:gridCol w:w="8429"/>
      </w:tblGrid>
      <w:tr w:rsidR="002A750E">
        <w:tc>
          <w:tcPr>
            <w:tcW w:w="1070" w:type="dxa"/>
            <w:tcBorders>
              <w:top w:val="single" w:sz="4" w:space="0" w:color="000000"/>
              <w:bottom w:val="single" w:sz="4" w:space="0" w:color="000000"/>
            </w:tcBorders>
            <w:vAlign w:val="center"/>
          </w:tcPr>
          <w:p w:rsidR="002A750E" w:rsidRDefault="004F55E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GIUDIZIO</w:t>
            </w:r>
          </w:p>
        </w:tc>
        <w:tc>
          <w:tcPr>
            <w:tcW w:w="8429" w:type="dxa"/>
            <w:tcBorders>
              <w:top w:val="single" w:sz="4" w:space="0" w:color="000000"/>
              <w:bottom w:val="single" w:sz="4" w:space="0" w:color="000000"/>
            </w:tcBorders>
            <w:vAlign w:val="center"/>
          </w:tcPr>
          <w:p w:rsidR="002A750E" w:rsidRDefault="004F55E7">
            <w:pPr>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LIVELLO </w:t>
            </w:r>
            <w:proofErr w:type="spellStart"/>
            <w:r>
              <w:rPr>
                <w:rFonts w:ascii="Times New Roman" w:eastAsia="Times New Roman" w:hAnsi="Times New Roman" w:cs="Times New Roman"/>
                <w:b/>
                <w:sz w:val="16"/>
                <w:szCs w:val="16"/>
              </w:rPr>
              <w:t>DI</w:t>
            </w:r>
            <w:proofErr w:type="spellEnd"/>
            <w:r>
              <w:rPr>
                <w:rFonts w:ascii="Times New Roman" w:eastAsia="Times New Roman" w:hAnsi="Times New Roman" w:cs="Times New Roman"/>
                <w:b/>
                <w:sz w:val="16"/>
                <w:szCs w:val="16"/>
              </w:rPr>
              <w:t xml:space="preserve"> RIFERIMENTO</w:t>
            </w:r>
          </w:p>
        </w:tc>
      </w:tr>
      <w:tr w:rsidR="002A750E">
        <w:tc>
          <w:tcPr>
            <w:tcW w:w="1070" w:type="dxa"/>
            <w:tcBorders>
              <w:top w:val="single" w:sz="4" w:space="0" w:color="000000"/>
              <w:bottom w:val="single" w:sz="4" w:space="0" w:color="000000"/>
            </w:tcBorders>
          </w:tcPr>
          <w:p w:rsidR="002A750E" w:rsidRDefault="004F55E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Ottimo</w:t>
            </w:r>
          </w:p>
        </w:tc>
        <w:tc>
          <w:tcPr>
            <w:tcW w:w="8429" w:type="dxa"/>
            <w:tcBorders>
              <w:top w:val="single" w:sz="4" w:space="0" w:color="000000"/>
              <w:bottom w:val="single" w:sz="4" w:space="0" w:color="000000"/>
            </w:tcBorders>
          </w:tcPr>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COLLABORARE E PARTECIPARE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interazione nel gruppo, disponibilità al confronto e rispetto dei diritti altrui</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i/>
                <w:sz w:val="16"/>
                <w:szCs w:val="16"/>
              </w:rPr>
            </w:pPr>
            <w:r>
              <w:rPr>
                <w:rFonts w:ascii="Times New Roman" w:eastAsia="Times New Roman" w:hAnsi="Times New Roman" w:cs="Times New Roman"/>
                <w:sz w:val="16"/>
                <w:szCs w:val="16"/>
              </w:rPr>
              <w:t>Si rapporta con compagni e adulti correttamente aiutando in modo costruttivo i compagni in difficoltà. Gestisce in modo positivo la conflittualità ed è sempre disponibile al confronto. Partecipa attivamente a tutte le attività di gruppo proposte apportando il proprio contributo. Conosce e rispetta sempre e consapevolmente i diversi punti di vista e ruoli altrui. Assume un atteggiamento propositivo e collabora con docenti e compagni in modo efficace</w:t>
            </w:r>
            <w:r>
              <w:rPr>
                <w:rFonts w:ascii="Times New Roman" w:eastAsia="Times New Roman" w:hAnsi="Times New Roman" w:cs="Times New Roman"/>
                <w:i/>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AGIRE IN MODO AUTONOMO E RESPONSABILE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assolvere gli obblighi scolastici e rispettare le regole</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Frequenta con regolarità le lezioni. Assolve in modo attivo e responsabile gli obblighi scolastici. Porta a termine i lavori assegnati in modo pertinente e preciso rispettando i tempi. Rispetta tutte le regole previste dal Regolamento d’Istituto. Ha pienamente interiorizzato le regole della convivenza democratica. Non ha mai avuto richiami o note disciplinari individuali. Partecipa con assiduità a tutte le attività didattiche. Ha ordine e cura del materiale proprio ed altrui; rispetta sempre l'ambiente scolastico. Rispetta i tempi della vita scolastica (ricreazione, pause, consegna delle giustificazioni delle assenze.</w:t>
            </w:r>
          </w:p>
        </w:tc>
      </w:tr>
      <w:tr w:rsidR="002A750E">
        <w:tc>
          <w:tcPr>
            <w:tcW w:w="1070" w:type="dxa"/>
            <w:tcBorders>
              <w:top w:val="single" w:sz="4" w:space="0" w:color="000000"/>
              <w:bottom w:val="single" w:sz="4" w:space="0" w:color="000000"/>
            </w:tcBorders>
          </w:tcPr>
          <w:p w:rsidR="002A750E" w:rsidRDefault="004F55E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Distinto</w:t>
            </w:r>
          </w:p>
        </w:tc>
        <w:tc>
          <w:tcPr>
            <w:tcW w:w="8429" w:type="dxa"/>
            <w:tcBorders>
              <w:top w:val="single" w:sz="4" w:space="0" w:color="000000"/>
              <w:bottom w:val="single" w:sz="4" w:space="0" w:color="000000"/>
            </w:tcBorders>
          </w:tcPr>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COLLABORARE E PARTECIPARE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interazione nel gruppo, disponibilità al confronto e rispetto dei diritti altrui</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Si rapporta con compagni e adulti correttamente aiutando i compagni in difficoltà. Gestisce in modo positivo la conflittualità ed è sempre disponibile al confronto. Partecipa a tutte le attività di gruppo proposte apportando il proprio contributo. Conosce e rispetta sempre i diversi punti di vista e ruoli altrui. Assume un atteggiamento collaborativo con docenti e compagni in modo efficace.</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AGIRE IN MODO AUTONOMO E RESPONSABILE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assolvere gli obblighi scolastici e rispettare le regole</w:t>
            </w:r>
            <w:r>
              <w:rPr>
                <w:rFonts w:ascii="Times New Roman" w:eastAsia="Times New Roman" w:hAnsi="Times New Roman" w:cs="Times New Roman"/>
                <w:sz w:val="16"/>
                <w:szCs w:val="16"/>
              </w:rPr>
              <w:t xml:space="preserve">) </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Frequenta con regolarità le lezioni. Assolve in modo regolare e responsabile gli obblighi scolastici. Porta a termine i lavori assegnati in modo pertinente rispettando i tempi. Rispetta le regole previste dal Regolamento d’Istituto. Ha pienamente interiorizzato le regole della convivenza democratica. Non ha mai avuto richiami o note disciplinari individuali. Partecipa con assiduità a tutte le attività didattiche. Ha ordine e cura del materiale proprio ed altrui; rispetta sempre l'ambiente scolastico. Rispetta i tempi della vita scolastica (ricreazione, pause, consegna delle giustificazioni delle assenze).</w:t>
            </w:r>
          </w:p>
        </w:tc>
      </w:tr>
      <w:tr w:rsidR="002A750E">
        <w:tc>
          <w:tcPr>
            <w:tcW w:w="1070" w:type="dxa"/>
            <w:tcBorders>
              <w:top w:val="single" w:sz="4" w:space="0" w:color="000000"/>
              <w:bottom w:val="single" w:sz="4" w:space="0" w:color="000000"/>
            </w:tcBorders>
          </w:tcPr>
          <w:p w:rsidR="002A750E" w:rsidRDefault="004F55E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Buono</w:t>
            </w:r>
          </w:p>
        </w:tc>
        <w:tc>
          <w:tcPr>
            <w:tcW w:w="8429" w:type="dxa"/>
            <w:tcBorders>
              <w:top w:val="single" w:sz="4" w:space="0" w:color="000000"/>
              <w:bottom w:val="single" w:sz="4" w:space="0" w:color="000000"/>
            </w:tcBorders>
          </w:tcPr>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COLLABORARE E PARTECIPARE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interazione nel gruppo, disponibilità al confronto e rispetto dei diritti altrui</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Si rapporta con compagni e adulti. Gestisce la conflittualità ed è quasi sempre disponibile al confronto. Partecipa con interesse alle attività di gruppo proposte. Conosce e rispetta i diversi punti di vista e ruoli altrui. Assume un atteggiamento collaborativo con docenti e compagni.</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AGIRE IN MODO AUTONOMO E RESPONSABILE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assolvere gli obblighi scolastici e rispettare le regole</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Frequenta con discreta costanza le lezioni. Assolve in modo regolare e abbastanza responsabile gli obblighi scolastici. Porta a termine i lavori assegnati rispettando i tempi. Rispetta le regole previste dal Regolamento d’Istituto. Ha interiorizzato le regole della convivenza democratica. Non ha mai avuto note disciplinari e/o richiami. Partecipa regolarmente a tutte le attività didattiche. Ha ordine e cura del materiale proprio; rispetta l'ambiente scolastico. Rispetta i tempi della vita scolastica (ricreazione, pause, consegna delle giustificazioni delle assenze).</w:t>
            </w:r>
          </w:p>
        </w:tc>
      </w:tr>
      <w:tr w:rsidR="002A750E">
        <w:tc>
          <w:tcPr>
            <w:tcW w:w="1070" w:type="dxa"/>
            <w:tcBorders>
              <w:top w:val="single" w:sz="4" w:space="0" w:color="000000"/>
              <w:bottom w:val="single" w:sz="4" w:space="0" w:color="000000"/>
            </w:tcBorders>
          </w:tcPr>
          <w:p w:rsidR="002A750E" w:rsidRDefault="004F55E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Discreto</w:t>
            </w:r>
          </w:p>
        </w:tc>
        <w:tc>
          <w:tcPr>
            <w:tcW w:w="8429" w:type="dxa"/>
            <w:tcBorders>
              <w:top w:val="single" w:sz="4" w:space="0" w:color="000000"/>
              <w:bottom w:val="single" w:sz="4" w:space="0" w:color="000000"/>
            </w:tcBorders>
          </w:tcPr>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COLLABORARE E PARTECIPARE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interazione nel gruppo, disponibilità al confronto e rispetto dei diritti altrui</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Si rapporta in modo generalmente corretto con compagni e adulti. Gestisce la conflittualità anche se non è sempre disponibile al confronto. Partecipa generalmente con interesse alle attività di gruppo proposte. Conosce ed in genere rispetta i diversi punti di vista e ruoli altrui. Assume un atteggiamento collaborativo con docenti e compagni.</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AGIRE IN MODO AUTONOMO E RESPONSABILE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assolvere gli obblighi scolastici e rispettare le regole</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Frequenta con qualche discontinuità le lezioni. Assolve in modo abbastanza regolare gli obblighi scolastici. Porta a termine i lavori assegnati solitamente rispettando i tempi. Generalmente, rispetta il Regolamento d’Istituto. Ha interiorizzato le regole della convivenza democratica. Ha avuto alcuni richiami e/o note disciplinari. Partecipa alle attività didattiche proposte. Ha ordine e cura del materiale proprio e rispetta l'ambiente scolastico. Rispetta quasi sempre i tempi della vita scolastica (ricreazione, pause, consegna delle giustificazioni delle assenze).</w:t>
            </w:r>
          </w:p>
        </w:tc>
      </w:tr>
      <w:tr w:rsidR="002A750E">
        <w:tc>
          <w:tcPr>
            <w:tcW w:w="1070" w:type="dxa"/>
            <w:tcBorders>
              <w:top w:val="single" w:sz="4" w:space="0" w:color="000000"/>
              <w:bottom w:val="single" w:sz="4" w:space="0" w:color="000000"/>
            </w:tcBorders>
          </w:tcPr>
          <w:p w:rsidR="002A750E" w:rsidRDefault="004F55E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Sufficiente</w:t>
            </w:r>
          </w:p>
        </w:tc>
        <w:tc>
          <w:tcPr>
            <w:tcW w:w="8429" w:type="dxa"/>
            <w:tcBorders>
              <w:top w:val="single" w:sz="4" w:space="0" w:color="000000"/>
              <w:bottom w:val="single" w:sz="4" w:space="0" w:color="000000"/>
            </w:tcBorders>
          </w:tcPr>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COLLABORARE E PARTECIPARE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interazione nel gruppo, disponibilità al confronto e rispetto dei diritti altrui</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bookmarkStart w:id="2" w:name="_heading=h.4d34og8" w:colFirst="0" w:colLast="0"/>
            <w:bookmarkEnd w:id="2"/>
            <w:r>
              <w:rPr>
                <w:rFonts w:ascii="Times New Roman" w:eastAsia="Times New Roman" w:hAnsi="Times New Roman" w:cs="Times New Roman"/>
                <w:sz w:val="16"/>
                <w:szCs w:val="16"/>
              </w:rPr>
              <w:t>Si rapporta con qualche difficoltà con compagni e adulti. Opportunamente guidato gestisce la conflittualità. Partecipa con interesse discontinuo alle attività di gruppo proposte. Non sempre rispetta i diversi punti di vista e ruoli altrui. Assume un atteggiamento  sufficientemente collaborativo con docenti e compagni.</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AGIRE IN MODO AUTONOMO E RESPONSABILE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assolvere gli obblighi scolastici e rispettare le regole</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Frequenta con discontinuità le lezioni. Assolve in modo non sempre regolare gli obblighi scolastici. Solo se seguito porta a termine i lavori assegnati. Non sempre rispetta le regole previste dal Regolamento d’Istituto. Ha solo in parte interiorizzato le regole della convivenza democratica. Ha avuto richiami o note disciplinari. Partecipa in modo discontinuo alle attività didattiche. Non sempre ha cura del materiale proprio e dell'ambiente scolastico. Non sempre rispetta i tempi della vita scolastica (ricreazione, pause, consegna delle giustificazioni delle assenze.</w:t>
            </w:r>
          </w:p>
        </w:tc>
      </w:tr>
      <w:tr w:rsidR="002A750E">
        <w:tc>
          <w:tcPr>
            <w:tcW w:w="1070" w:type="dxa"/>
            <w:tcBorders>
              <w:top w:val="single" w:sz="4" w:space="0" w:color="000000"/>
              <w:bottom w:val="single" w:sz="4" w:space="0" w:color="000000"/>
            </w:tcBorders>
          </w:tcPr>
          <w:p w:rsidR="002A750E" w:rsidRDefault="004F55E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Insufficiente</w:t>
            </w:r>
          </w:p>
        </w:tc>
        <w:tc>
          <w:tcPr>
            <w:tcW w:w="8429" w:type="dxa"/>
            <w:tcBorders>
              <w:top w:val="single" w:sz="4" w:space="0" w:color="000000"/>
              <w:bottom w:val="single" w:sz="4" w:space="0" w:color="000000"/>
            </w:tcBorders>
          </w:tcPr>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COLLABORARE E PARTECIPARE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interazione nel gruppo, disponibilità al confronto e rispetto dei diritti altrui</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Si rapporta con difficoltà con compagni e adulti. Non sa gestire la conflittualità. Partecipa con scarso interesse alle attività di gruppo proposte. Non rispetta i diversi punti di vista e ruoli altrui. Assume un atteggiamento poco collaborativo con docenti e compagni.</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AGIRE IN MODO AUTONOMO E RESPONSABILE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assolvere gli obblighi scolastici e rispettare le regole</w:t>
            </w:r>
            <w:r>
              <w:rPr>
                <w:rFonts w:ascii="Times New Roman" w:eastAsia="Times New Roman" w:hAnsi="Times New Roman" w:cs="Times New Roman"/>
                <w:sz w:val="16"/>
                <w:szCs w:val="16"/>
              </w:rPr>
              <w:t>)</w:t>
            </w:r>
          </w:p>
          <w:p w:rsidR="002A750E" w:rsidRDefault="004F55E7">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Frequenta saltuariamente le lezioni. Assolve in modo irregolare gli obblighi scolastici. Non porta a termine i lavori assegnati. Non rispetta le regole previste dal Regolamento d’Istituto. Non ha interiorizzato le regole della convivenza democratica. Ha avuto richiami e sanzioni disciplinari. Partecipa in modo estremamente discontinuo alle attività didattiche. Non ha cura del materiale proprio e dell'ambiente scolastico. Non rispetta i tempi della vita scolastica (ricreazione, pause, consegna delle giustificazioni delle assenze).</w:t>
            </w:r>
          </w:p>
        </w:tc>
      </w:tr>
    </w:tbl>
    <w:p w:rsidR="002A750E" w:rsidRDefault="002A750E">
      <w:pPr>
        <w:widowControl w:val="0"/>
        <w:spacing w:line="360" w:lineRule="auto"/>
        <w:ind w:left="-283" w:right="-311"/>
        <w:jc w:val="both"/>
        <w:sectPr w:rsidR="002A750E">
          <w:footerReference w:type="default" r:id="rId12"/>
          <w:pgSz w:w="11909" w:h="16834"/>
          <w:pgMar w:top="1440" w:right="1440" w:bottom="1440" w:left="1440" w:header="720" w:footer="720" w:gutter="0"/>
          <w:pgNumType w:start="1"/>
          <w:cols w:space="720"/>
        </w:sectPr>
      </w:pPr>
    </w:p>
    <w:p w:rsidR="002A750E" w:rsidRDefault="004F55E7">
      <w:pPr>
        <w:widowControl w:val="0"/>
        <w:spacing w:line="360" w:lineRule="auto"/>
        <w:ind w:left="-283"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VALUTAZIONE INTERMEDIA E FINALE DEGLI APPRENDIMENTI DISCIPLINARI NELLA SCUOLA SECONDARIA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1° GRADO</w:t>
      </w:r>
    </w:p>
    <w:tbl>
      <w:tblPr>
        <w:tblStyle w:val="afffa"/>
        <w:tblW w:w="9361" w:type="dxa"/>
        <w:tblInd w:w="0" w:type="dxa"/>
        <w:tblBorders>
          <w:top w:val="nil"/>
          <w:left w:val="nil"/>
          <w:bottom w:val="nil"/>
          <w:right w:val="nil"/>
          <w:insideH w:val="nil"/>
          <w:insideV w:val="nil"/>
        </w:tblBorders>
        <w:tblLayout w:type="fixed"/>
        <w:tblLook w:val="0400"/>
      </w:tblPr>
      <w:tblGrid>
        <w:gridCol w:w="6974"/>
        <w:gridCol w:w="805"/>
        <w:gridCol w:w="1582"/>
      </w:tblGrid>
      <w:tr w:rsidR="002A750E">
        <w:tc>
          <w:tcPr>
            <w:tcW w:w="6974" w:type="dxa"/>
            <w:tcBorders>
              <w:bottom w:val="single" w:sz="4" w:space="0" w:color="000000"/>
            </w:tcBorders>
          </w:tcPr>
          <w:p w:rsidR="002A750E" w:rsidRDefault="004F55E7">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Descrittori di livello</w:t>
            </w:r>
          </w:p>
        </w:tc>
        <w:tc>
          <w:tcPr>
            <w:tcW w:w="805" w:type="dxa"/>
            <w:tcBorders>
              <w:bottom w:val="single" w:sz="4" w:space="0" w:color="000000"/>
            </w:tcBorders>
          </w:tcPr>
          <w:p w:rsidR="002A750E" w:rsidRDefault="004F55E7">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VOTO</w:t>
            </w:r>
          </w:p>
        </w:tc>
        <w:tc>
          <w:tcPr>
            <w:tcW w:w="1582" w:type="dxa"/>
            <w:tcBorders>
              <w:bottom w:val="single" w:sz="4" w:space="0" w:color="000000"/>
            </w:tcBorders>
          </w:tcPr>
          <w:p w:rsidR="002A750E" w:rsidRDefault="004F55E7">
            <w:pPr>
              <w:spacing w:line="360" w:lineRule="auto"/>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Range</w:t>
            </w:r>
            <w:proofErr w:type="spellEnd"/>
            <w:r>
              <w:rPr>
                <w:rFonts w:ascii="Times New Roman" w:eastAsia="Times New Roman" w:hAnsi="Times New Roman" w:cs="Times New Roman"/>
                <w:b/>
                <w:sz w:val="20"/>
                <w:szCs w:val="20"/>
              </w:rPr>
              <w:t xml:space="preserve"> di voto</w:t>
            </w:r>
          </w:p>
        </w:tc>
      </w:tr>
      <w:tr w:rsidR="002A750E">
        <w:tc>
          <w:tcPr>
            <w:tcW w:w="6974" w:type="dxa"/>
            <w:tcBorders>
              <w:top w:val="single" w:sz="4" w:space="0" w:color="000000"/>
              <w:bottom w:val="single" w:sz="4" w:space="0" w:color="000000"/>
            </w:tcBorders>
          </w:tcPr>
          <w:p w:rsidR="002A750E" w:rsidRDefault="004F55E7">
            <w:pPr>
              <w:numPr>
                <w:ilvl w:val="0"/>
                <w:numId w:val="10"/>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Conoscenze complete, organiche, particolarmente approfondite.</w:t>
            </w:r>
          </w:p>
          <w:p w:rsidR="002A750E" w:rsidRDefault="004F55E7">
            <w:pPr>
              <w:numPr>
                <w:ilvl w:val="0"/>
                <w:numId w:val="10"/>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Costruttiva organizzazione del lavoro. </w:t>
            </w:r>
          </w:p>
          <w:p w:rsidR="002A750E" w:rsidRDefault="004F55E7">
            <w:pPr>
              <w:numPr>
                <w:ilvl w:val="0"/>
                <w:numId w:val="10"/>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Ottima capacità di comprensione e di analisi, corretta ed efficace applicazione di concetti, regole e procedure. </w:t>
            </w:r>
          </w:p>
          <w:p w:rsidR="002A750E" w:rsidRDefault="004F55E7">
            <w:pPr>
              <w:numPr>
                <w:ilvl w:val="0"/>
                <w:numId w:val="10"/>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Esposizione fluida e ben articolata, con uso di terminologia varia e linguaggio specifico appropriato.</w:t>
            </w:r>
          </w:p>
          <w:p w:rsidR="002A750E" w:rsidRDefault="004F55E7">
            <w:pPr>
              <w:numPr>
                <w:ilvl w:val="0"/>
                <w:numId w:val="10"/>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Autonomia di sintesi, di organizzazione e di rielaborazione delle conoscenze acquisite con apporti critici e originali.</w:t>
            </w:r>
          </w:p>
        </w:tc>
        <w:tc>
          <w:tcPr>
            <w:tcW w:w="805"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82"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9.50-10.00</w:t>
            </w:r>
          </w:p>
        </w:tc>
      </w:tr>
      <w:tr w:rsidR="002A750E">
        <w:tc>
          <w:tcPr>
            <w:tcW w:w="6974" w:type="dxa"/>
            <w:tcBorders>
              <w:top w:val="single" w:sz="4" w:space="0" w:color="000000"/>
              <w:bottom w:val="single" w:sz="4" w:space="0" w:color="000000"/>
            </w:tcBorders>
          </w:tcPr>
          <w:p w:rsidR="002A750E" w:rsidRDefault="004F55E7">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Conoscenze ampie, complete e approfondite.</w:t>
            </w:r>
          </w:p>
          <w:p w:rsidR="002A750E" w:rsidRDefault="004F55E7">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Sicura organizzazione del lavoro. </w:t>
            </w:r>
          </w:p>
          <w:p w:rsidR="002A750E" w:rsidRDefault="004F55E7">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Apprezzabile capacità di comprensione e di analisi, efficace applicazione di concetti, regole e procedure anche in situazioni nuove. </w:t>
            </w:r>
          </w:p>
          <w:p w:rsidR="002A750E" w:rsidRDefault="004F55E7">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Esposizione chiara e ben articolata, con uso di terminologia varia e linguaggio specifico appropriato.</w:t>
            </w:r>
          </w:p>
          <w:p w:rsidR="002A750E" w:rsidRDefault="004F55E7">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Autonomia di sintesi e di rielaborazione delle conoscenze acquisite con apporti critici.</w:t>
            </w:r>
          </w:p>
        </w:tc>
        <w:tc>
          <w:tcPr>
            <w:tcW w:w="805"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582"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8.50-9.49</w:t>
            </w:r>
          </w:p>
        </w:tc>
      </w:tr>
      <w:tr w:rsidR="002A750E">
        <w:tc>
          <w:tcPr>
            <w:tcW w:w="6974" w:type="dxa"/>
            <w:tcBorders>
              <w:top w:val="single" w:sz="4" w:space="0" w:color="000000"/>
              <w:bottom w:val="single" w:sz="4" w:space="0" w:color="000000"/>
            </w:tcBorders>
          </w:tcPr>
          <w:p w:rsidR="002A750E" w:rsidRDefault="004F55E7">
            <w:pPr>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Conoscenze sicure, complete e integrate con qualche apporto personale.</w:t>
            </w:r>
          </w:p>
          <w:p w:rsidR="002A750E" w:rsidRDefault="004F55E7">
            <w:pPr>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Precisa organizzazione del lavoro. </w:t>
            </w:r>
          </w:p>
          <w:p w:rsidR="002A750E" w:rsidRDefault="004F55E7">
            <w:pPr>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Buona capacità di comprensione, di analisi e di applicazione di concetti, regole e procedure. </w:t>
            </w:r>
          </w:p>
          <w:p w:rsidR="002A750E" w:rsidRDefault="004F55E7">
            <w:pPr>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Esposizione chiara, con uso di terminologia varia e linguaggio specifico appropriato, </w:t>
            </w:r>
          </w:p>
          <w:p w:rsidR="002A750E" w:rsidRDefault="004F55E7">
            <w:pPr>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autonomia di sintesi e di rielaborazione delle conoscenze acquisite.</w:t>
            </w:r>
          </w:p>
        </w:tc>
        <w:tc>
          <w:tcPr>
            <w:tcW w:w="805"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82"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7.50-8.49</w:t>
            </w:r>
          </w:p>
        </w:tc>
      </w:tr>
      <w:tr w:rsidR="002A750E">
        <w:trPr>
          <w:trHeight w:val="1221"/>
        </w:trPr>
        <w:tc>
          <w:tcPr>
            <w:tcW w:w="6974" w:type="dxa"/>
            <w:tcBorders>
              <w:top w:val="single" w:sz="4" w:space="0" w:color="000000"/>
              <w:bottom w:val="single" w:sz="4" w:space="0" w:color="000000"/>
            </w:tcBorders>
          </w:tcPr>
          <w:p w:rsidR="002A750E" w:rsidRDefault="004F55E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Conoscenze generalmente complete e sicure.</w:t>
            </w:r>
          </w:p>
          <w:p w:rsidR="002A750E" w:rsidRDefault="004F55E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Buona organizzazione del lavoro. </w:t>
            </w:r>
          </w:p>
          <w:p w:rsidR="002A750E" w:rsidRDefault="004F55E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Adeguata capacità di comprensione e di analisi, discreta applicazione di concetti, regole e procedure.</w:t>
            </w:r>
          </w:p>
          <w:p w:rsidR="002A750E" w:rsidRDefault="004F55E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Esposizione chiara e sostanzialmente corretta con uso di terminologia appropriata, </w:t>
            </w:r>
          </w:p>
          <w:p w:rsidR="002A750E" w:rsidRDefault="004F55E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autonomia di rielaborazione delle conoscenze acquisite.</w:t>
            </w:r>
          </w:p>
        </w:tc>
        <w:tc>
          <w:tcPr>
            <w:tcW w:w="805"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2"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6.50-7.49</w:t>
            </w:r>
          </w:p>
        </w:tc>
      </w:tr>
      <w:tr w:rsidR="002A750E">
        <w:trPr>
          <w:trHeight w:val="1713"/>
        </w:trPr>
        <w:tc>
          <w:tcPr>
            <w:tcW w:w="6974" w:type="dxa"/>
            <w:tcBorders>
              <w:top w:val="single" w:sz="4" w:space="0" w:color="000000"/>
            </w:tcBorders>
          </w:tcPr>
          <w:p w:rsidR="002A750E" w:rsidRDefault="004F55E7">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Conoscenze semplici e sostanzialmente corrette dei contenuti disciplinari essenziali.</w:t>
            </w:r>
          </w:p>
          <w:p w:rsidR="002A750E" w:rsidRDefault="004F55E7">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Sufficiente autonomia nell'organizzazione del lavoro. </w:t>
            </w:r>
          </w:p>
          <w:p w:rsidR="002A750E" w:rsidRDefault="004F55E7">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Elementare, ma pertinente capacità di comprensione e di analisi, accettabile e generalmente corretta applicazione di concetti, regole e procedure. </w:t>
            </w:r>
          </w:p>
          <w:p w:rsidR="002A750E" w:rsidRDefault="004F55E7">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Esposizione semplificata, con lessico povero ma appropriato, </w:t>
            </w:r>
          </w:p>
          <w:p w:rsidR="002A750E" w:rsidRDefault="004F55E7">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modesta rielaborazione delle conoscenze acquisite.</w:t>
            </w:r>
          </w:p>
        </w:tc>
        <w:tc>
          <w:tcPr>
            <w:tcW w:w="805" w:type="dxa"/>
            <w:tcBorders>
              <w:top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82" w:type="dxa"/>
            <w:tcBorders>
              <w:top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5.50-6.49</w:t>
            </w:r>
          </w:p>
        </w:tc>
      </w:tr>
      <w:tr w:rsidR="002A750E">
        <w:tc>
          <w:tcPr>
            <w:tcW w:w="6974" w:type="dxa"/>
            <w:tcBorders>
              <w:top w:val="single" w:sz="4" w:space="0" w:color="000000"/>
              <w:bottom w:val="single" w:sz="4" w:space="0" w:color="000000"/>
            </w:tcBorders>
          </w:tcPr>
          <w:p w:rsidR="002A750E" w:rsidRDefault="004F55E7">
            <w:pPr>
              <w:numPr>
                <w:ilvl w:val="0"/>
                <w:numId w:val="3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Conoscenze generiche e parziali</w:t>
            </w:r>
          </w:p>
          <w:p w:rsidR="002A750E" w:rsidRDefault="004F55E7">
            <w:pPr>
              <w:numPr>
                <w:ilvl w:val="0"/>
                <w:numId w:val="3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Difficoltà nell'organizzazione del lavoro. </w:t>
            </w:r>
          </w:p>
          <w:p w:rsidR="002A750E" w:rsidRDefault="004F55E7">
            <w:pPr>
              <w:numPr>
                <w:ilvl w:val="0"/>
                <w:numId w:val="3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Limitata capacità di applicazione di concetti, regole e procedure. </w:t>
            </w:r>
          </w:p>
          <w:p w:rsidR="002A750E" w:rsidRDefault="004F55E7">
            <w:pPr>
              <w:numPr>
                <w:ilvl w:val="0"/>
                <w:numId w:val="3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Esposizione non sempre lineare e coerente, </w:t>
            </w:r>
          </w:p>
          <w:p w:rsidR="002A750E" w:rsidRDefault="004F55E7">
            <w:pPr>
              <w:numPr>
                <w:ilvl w:val="0"/>
                <w:numId w:val="3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scarsa autonomia di rielaborazione delle conoscenze acquisite.</w:t>
            </w:r>
          </w:p>
        </w:tc>
        <w:tc>
          <w:tcPr>
            <w:tcW w:w="805"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82"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4.50-5.49</w:t>
            </w:r>
          </w:p>
        </w:tc>
      </w:tr>
      <w:tr w:rsidR="002A750E">
        <w:tc>
          <w:tcPr>
            <w:tcW w:w="6974" w:type="dxa"/>
            <w:tcBorders>
              <w:top w:val="single" w:sz="4" w:space="0" w:color="000000"/>
              <w:bottom w:val="single" w:sz="4" w:space="0" w:color="000000"/>
            </w:tcBorders>
          </w:tcPr>
          <w:p w:rsidR="002A750E" w:rsidRDefault="004F55E7">
            <w:pPr>
              <w:numPr>
                <w:ilvl w:val="0"/>
                <w:numId w:val="3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Conoscenze frammentarie e </w:t>
            </w:r>
            <w:proofErr w:type="spellStart"/>
            <w:r>
              <w:rPr>
                <w:rFonts w:ascii="Times New Roman" w:eastAsia="Times New Roman" w:hAnsi="Times New Roman" w:cs="Times New Roman"/>
                <w:color w:val="000000"/>
                <w:sz w:val="20"/>
                <w:szCs w:val="20"/>
              </w:rPr>
              <w:t>incomplete*</w:t>
            </w:r>
            <w:proofErr w:type="spellEnd"/>
            <w:r>
              <w:rPr>
                <w:rFonts w:ascii="Times New Roman" w:eastAsia="Times New Roman" w:hAnsi="Times New Roman" w:cs="Times New Roman"/>
                <w:color w:val="000000"/>
                <w:sz w:val="20"/>
                <w:szCs w:val="20"/>
              </w:rPr>
              <w:t>.</w:t>
            </w:r>
          </w:p>
          <w:p w:rsidR="002A750E" w:rsidRDefault="004F55E7">
            <w:pPr>
              <w:numPr>
                <w:ilvl w:val="0"/>
                <w:numId w:val="3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Notevoli difficoltà nell’organizzazione del lavoro. </w:t>
            </w:r>
          </w:p>
          <w:p w:rsidR="002A750E" w:rsidRDefault="004F55E7">
            <w:pPr>
              <w:numPr>
                <w:ilvl w:val="0"/>
                <w:numId w:val="3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Stentata capacità di applicazione di concetti, regole e procedure. </w:t>
            </w:r>
          </w:p>
          <w:p w:rsidR="002A750E" w:rsidRDefault="004F55E7">
            <w:pPr>
              <w:numPr>
                <w:ilvl w:val="0"/>
                <w:numId w:val="3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Esposizione superficiale e carente, </w:t>
            </w:r>
          </w:p>
          <w:p w:rsidR="002A750E" w:rsidRDefault="004F55E7">
            <w:pPr>
              <w:numPr>
                <w:ilvl w:val="0"/>
                <w:numId w:val="3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povertà lessicale con utilizzo di termini ripetitivi e generici non appropriati </w:t>
            </w:r>
            <w:r>
              <w:rPr>
                <w:rFonts w:ascii="Times New Roman" w:eastAsia="Times New Roman" w:hAnsi="Times New Roman" w:cs="Times New Roman"/>
                <w:color w:val="000000"/>
                <w:sz w:val="20"/>
                <w:szCs w:val="20"/>
              </w:rPr>
              <w:lastRenderedPageBreak/>
              <w:t xml:space="preserve">ai linguaggi delle singole </w:t>
            </w:r>
            <w:proofErr w:type="spellStart"/>
            <w:r>
              <w:rPr>
                <w:rFonts w:ascii="Times New Roman" w:eastAsia="Times New Roman" w:hAnsi="Times New Roman" w:cs="Times New Roman"/>
                <w:color w:val="000000"/>
                <w:sz w:val="20"/>
                <w:szCs w:val="20"/>
              </w:rPr>
              <w:t>discipline*</w:t>
            </w:r>
            <w:proofErr w:type="spellEnd"/>
            <w:r>
              <w:rPr>
                <w:rFonts w:ascii="Times New Roman" w:eastAsia="Times New Roman" w:hAnsi="Times New Roman" w:cs="Times New Roman"/>
                <w:color w:val="000000"/>
                <w:sz w:val="20"/>
                <w:szCs w:val="20"/>
              </w:rPr>
              <w:t>.</w:t>
            </w:r>
          </w:p>
        </w:tc>
        <w:tc>
          <w:tcPr>
            <w:tcW w:w="805"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tcW w:w="1582" w:type="dxa"/>
            <w:tcBorders>
              <w:top w:val="single" w:sz="4" w:space="0" w:color="000000"/>
              <w:bottom w:val="single" w:sz="4" w:space="0" w:color="000000"/>
            </w:tcBorders>
          </w:tcPr>
          <w:p w:rsidR="002A750E" w:rsidRDefault="004F55E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4.00-4.49</w:t>
            </w:r>
          </w:p>
        </w:tc>
      </w:tr>
      <w:tr w:rsidR="002A750E">
        <w:tc>
          <w:tcPr>
            <w:tcW w:w="9361" w:type="dxa"/>
            <w:gridSpan w:val="3"/>
            <w:tcBorders>
              <w:top w:val="single" w:sz="4" w:space="0" w:color="000000"/>
              <w:bottom w:val="single" w:sz="4" w:space="0" w:color="000000"/>
            </w:tcBorders>
          </w:tcPr>
          <w:p w:rsidR="002A750E" w:rsidRDefault="004F55E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La valutazione non classificato (NC) verrà assegnata in sede di scrutinio intermedio e/o finale qualora in una disciplina non sia stato possibile assegnare alcun voto nel quadrimestre a causa delle frequenti assenze. In tal caso il docente dovrà darne adeguata motivazione al Dirigente Scolastico. </w:t>
            </w:r>
          </w:p>
          <w:p w:rsidR="002A750E" w:rsidRDefault="004F55E7">
            <w:pPr>
              <w:rPr>
                <w:rFonts w:ascii="Times New Roman" w:eastAsia="Times New Roman" w:hAnsi="Times New Roman" w:cs="Times New Roman"/>
                <w:sz w:val="20"/>
                <w:szCs w:val="20"/>
              </w:rPr>
            </w:pPr>
            <w:r>
              <w:rPr>
                <w:rFonts w:ascii="Times New Roman" w:eastAsia="Times New Roman" w:hAnsi="Times New Roman" w:cs="Times New Roman"/>
                <w:sz w:val="20"/>
                <w:szCs w:val="20"/>
              </w:rPr>
              <w:t>Nel caso di discipline in cui concorrono, per la valutazione finale, le valutazioni di più docenti (es. Educazione Civica) il ‘non classificato’ corrisponde alla votazione numerica ‘2’.</w:t>
            </w:r>
          </w:p>
        </w:tc>
      </w:tr>
    </w:tbl>
    <w:p w:rsidR="002A750E" w:rsidRDefault="002A750E">
      <w:pPr>
        <w:widowControl w:val="0"/>
        <w:spacing w:line="360" w:lineRule="auto"/>
        <w:ind w:left="-283" w:right="-311"/>
        <w:jc w:val="both"/>
        <w:sectPr w:rsidR="002A750E">
          <w:pgSz w:w="11909" w:h="16834"/>
          <w:pgMar w:top="1230" w:right="1440" w:bottom="1440" w:left="1440" w:header="720" w:footer="720" w:gutter="0"/>
          <w:cols w:space="720"/>
        </w:sectPr>
      </w:pPr>
    </w:p>
    <w:p w:rsidR="002A750E" w:rsidRDefault="004F55E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VALUTAZIONE STRUMENTO MUSICALE </w:t>
      </w:r>
    </w:p>
    <w:p w:rsidR="002A750E" w:rsidRDefault="004F55E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SCUOLA SECONDARIA </w:t>
      </w:r>
      <w:proofErr w:type="spellStart"/>
      <w:r>
        <w:rPr>
          <w:rFonts w:ascii="Times New Roman" w:eastAsia="Times New Roman" w:hAnsi="Times New Roman" w:cs="Times New Roman"/>
          <w:b/>
          <w:sz w:val="28"/>
          <w:szCs w:val="28"/>
        </w:rPr>
        <w:t>DI</w:t>
      </w:r>
      <w:proofErr w:type="spellEnd"/>
      <w:r>
        <w:rPr>
          <w:rFonts w:ascii="Times New Roman" w:eastAsia="Times New Roman" w:hAnsi="Times New Roman" w:cs="Times New Roman"/>
          <w:b/>
          <w:sz w:val="28"/>
          <w:szCs w:val="28"/>
        </w:rPr>
        <w:t xml:space="preserve"> PRIMO GRADO</w:t>
      </w:r>
    </w:p>
    <w:p w:rsidR="002A750E" w:rsidRDefault="002A750E">
      <w:pPr>
        <w:widowControl w:val="0"/>
        <w:spacing w:line="360" w:lineRule="auto"/>
        <w:jc w:val="both"/>
        <w:rPr>
          <w:rFonts w:ascii="Times New Roman" w:eastAsia="Times New Roman" w:hAnsi="Times New Roman" w:cs="Times New Roman"/>
          <w:sz w:val="24"/>
          <w:szCs w:val="24"/>
        </w:rPr>
      </w:pPr>
    </w:p>
    <w:tbl>
      <w:tblPr>
        <w:tblStyle w:val="afffb"/>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73"/>
        <w:gridCol w:w="709"/>
      </w:tblGrid>
      <w:tr w:rsidR="002A750E">
        <w:tc>
          <w:tcPr>
            <w:tcW w:w="9073"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Conoscenze, abilità, competenze disciplinari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Voto</w:t>
            </w:r>
          </w:p>
        </w:tc>
      </w:tr>
      <w:tr w:rsidR="002A750E">
        <w:tc>
          <w:tcPr>
            <w:tcW w:w="9073"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e corretta conoscenza e capacità di rievocazione del codice musicale senza errori;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e corretta comprensione dei concetti inerenti alla grammatica musicale e alla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e corretta abilità nell’eseguire le consegne date nella pratica di lettura vocale, e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e corretta abilità di analisi del brano musicale nella forma e nella struttura, esposizione chiara e ben articolata;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e corretta capacità di controllo della performance, e di autovalutazione della prestazione, gestione dell’impatto emotivo con il pubblico;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Completa e corretta abilità di creazione di cellule </w:t>
            </w:r>
            <w:proofErr w:type="spellStart"/>
            <w:r>
              <w:rPr>
                <w:rFonts w:ascii="Times New Roman" w:eastAsia="Times New Roman" w:hAnsi="Times New Roman" w:cs="Times New Roman"/>
                <w:sz w:val="18"/>
                <w:szCs w:val="18"/>
              </w:rPr>
              <w:t>melodico-ritmiche</w:t>
            </w:r>
            <w:proofErr w:type="spellEnd"/>
            <w:r>
              <w:rPr>
                <w:rFonts w:ascii="Times New Roman" w:eastAsia="Times New Roman" w:hAnsi="Times New Roman" w:cs="Times New Roman"/>
                <w:sz w:val="18"/>
                <w:szCs w:val="18"/>
              </w:rPr>
              <w:t xml:space="preserve"> nella pratica dell’improvvisazione con spunti appropriati ed elaborazioni originali;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Eccellente interazione e collaborazione nella pratica della musica d’insieme.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2A750E">
        <w:tc>
          <w:tcPr>
            <w:tcW w:w="9073"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conoscenza e memorizzazione del codice musicale;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comprensione dei concetti inerenti alla grammatica musicale e alla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abilità nell’eseguire le consegne date nella pratica di lettura vocale e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abilità di analisi del brano musicale nella forma e nella struttura, esposizione chiara;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Completa capacità di controllo della performance e di autovalutazione della prestazione, gestione dell’impatto emotivo con il pubblico;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Ottima abilità di creazione di cellule </w:t>
            </w:r>
            <w:proofErr w:type="spellStart"/>
            <w:r>
              <w:rPr>
                <w:rFonts w:ascii="Times New Roman" w:eastAsia="Times New Roman" w:hAnsi="Times New Roman" w:cs="Times New Roman"/>
                <w:sz w:val="18"/>
                <w:szCs w:val="18"/>
              </w:rPr>
              <w:t>melodico-ritmiche</w:t>
            </w:r>
            <w:proofErr w:type="spellEnd"/>
            <w:r>
              <w:rPr>
                <w:rFonts w:ascii="Times New Roman" w:eastAsia="Times New Roman" w:hAnsi="Times New Roman" w:cs="Times New Roman"/>
                <w:sz w:val="18"/>
                <w:szCs w:val="18"/>
              </w:rPr>
              <w:t xml:space="preserve"> nella pratica dell’improvvisazione con spunti appropriati e creativi;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Ottima interazione e collaborazione nella pratica di musica d’insieme.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2A750E">
        <w:tc>
          <w:tcPr>
            <w:tcW w:w="9073"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Corretta conoscenza e memorizzazione del codice musicale;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Corretta comprensione dei concetti inerenti alla grammatica musicale e alla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Corretta abilità nell’eseguire le consegne date nella pratica vocale nella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Corretta abilità di analisi del brano musicale nella forma e nella struttura, distinta esposizione;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Corretta capacità di controllo della performance e di autovalutazione della prestazione, gestione dell’impatto emotivo con il pubblico;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Corretta abilità di creazione di cellule </w:t>
            </w:r>
            <w:proofErr w:type="spellStart"/>
            <w:r>
              <w:rPr>
                <w:rFonts w:ascii="Times New Roman" w:eastAsia="Times New Roman" w:hAnsi="Times New Roman" w:cs="Times New Roman"/>
                <w:sz w:val="18"/>
                <w:szCs w:val="18"/>
              </w:rPr>
              <w:t>melodico-ritmiche</w:t>
            </w:r>
            <w:proofErr w:type="spellEnd"/>
            <w:r>
              <w:rPr>
                <w:rFonts w:ascii="Times New Roman" w:eastAsia="Times New Roman" w:hAnsi="Times New Roman" w:cs="Times New Roman"/>
                <w:sz w:val="18"/>
                <w:szCs w:val="18"/>
              </w:rPr>
              <w:t xml:space="preserve"> nella pratica dell’’improvvisazione con spunti interessanti e appropriati.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Distinta interazione e collaborazione nella pratica di musica d’insieme.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2A750E">
        <w:tc>
          <w:tcPr>
            <w:tcW w:w="9073"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Discreta conoscenza e memorizzazione del codice musicale;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Buona comprensione dei concetti inerenti alla grammatica musicale e alla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Buona abilità nell’eseguire le consegne date nella pratica vocale nella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Discreta abilità di analisi del brano musicale nella forma e nella struttura, esposizione accettabile;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Discreta capacità di controllo della performance e di autovalutazione della prestazione, gestione dell’impatto emotivo con il pubblico;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Buona abilità di creazione di cellule </w:t>
            </w:r>
            <w:proofErr w:type="spellStart"/>
            <w:r>
              <w:rPr>
                <w:rFonts w:ascii="Times New Roman" w:eastAsia="Times New Roman" w:hAnsi="Times New Roman" w:cs="Times New Roman"/>
                <w:sz w:val="18"/>
                <w:szCs w:val="18"/>
              </w:rPr>
              <w:t>melodico-ritmiche</w:t>
            </w:r>
            <w:proofErr w:type="spellEnd"/>
            <w:r>
              <w:rPr>
                <w:rFonts w:ascii="Times New Roman" w:eastAsia="Times New Roman" w:hAnsi="Times New Roman" w:cs="Times New Roman"/>
                <w:sz w:val="18"/>
                <w:szCs w:val="18"/>
              </w:rPr>
              <w:t xml:space="preserve"> nella pratica dell’’improvvisazione con spunti appropriati.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Buona interazione e collaborazione nella pratica di musica d’insieme.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2A750E">
        <w:tc>
          <w:tcPr>
            <w:tcW w:w="9073"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Sufficiente conoscenza e memorizzazione del codice musicale;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Sufficiente comprensione dei concetti inerenti alla grammatica musicale e alla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Bassa abilità nell’eseguire le consegne date nella pratica vocale nella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Superficiale abilità di analisi del brano musicale nella forma e nella struttura, esposizione con lacune;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Sufficiente ma non costante capacità di controllo della performance e di autovalutazione della prestazione, gestione </w:t>
            </w:r>
            <w:r>
              <w:rPr>
                <w:rFonts w:ascii="Times New Roman" w:eastAsia="Times New Roman" w:hAnsi="Times New Roman" w:cs="Times New Roman"/>
                <w:sz w:val="18"/>
                <w:szCs w:val="18"/>
              </w:rPr>
              <w:lastRenderedPageBreak/>
              <w:t>dell’impatto emotivo con il pubblico;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Sufficiente abilità di creazione di cellule </w:t>
            </w:r>
            <w:proofErr w:type="spellStart"/>
            <w:r>
              <w:rPr>
                <w:rFonts w:ascii="Times New Roman" w:eastAsia="Times New Roman" w:hAnsi="Times New Roman" w:cs="Times New Roman"/>
                <w:sz w:val="18"/>
                <w:szCs w:val="18"/>
              </w:rPr>
              <w:t>melodico-ritmiche</w:t>
            </w:r>
            <w:proofErr w:type="spellEnd"/>
            <w:r>
              <w:rPr>
                <w:rFonts w:ascii="Times New Roman" w:eastAsia="Times New Roman" w:hAnsi="Times New Roman" w:cs="Times New Roman"/>
                <w:sz w:val="18"/>
                <w:szCs w:val="18"/>
              </w:rPr>
              <w:t xml:space="preserve"> nella pratica dell’’improvvisazione con spunti poco originali e ripetitivi.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Bassa interazione e collaborazione nella pratica di musica d’insieme.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w:t>
            </w:r>
          </w:p>
        </w:tc>
      </w:tr>
      <w:tr w:rsidR="002A750E">
        <w:tc>
          <w:tcPr>
            <w:tcW w:w="9073"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Superficiale conoscenza e memorizzazione del codice musicale;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Superficiale comprensione dei concetti inerenti alla grammatica musicale e alla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Scarsa disponibilità e abilità nell’eseguire le consegne date nella pratica vocale nella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Lacunosa abilità di analisi del brano musicale nella forma e nella struttura, esposizione con lacune;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Difficoltà nella capacità di controllo della performance e di autovalutazione della prestazione, gestione dell’impatto emotivo con il pubblico;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Scarsa abilità di creazione di cellule </w:t>
            </w:r>
            <w:proofErr w:type="spellStart"/>
            <w:r>
              <w:rPr>
                <w:rFonts w:ascii="Times New Roman" w:eastAsia="Times New Roman" w:hAnsi="Times New Roman" w:cs="Times New Roman"/>
                <w:sz w:val="18"/>
                <w:szCs w:val="18"/>
              </w:rPr>
              <w:t>melodico-ritmiche</w:t>
            </w:r>
            <w:proofErr w:type="spellEnd"/>
            <w:r>
              <w:rPr>
                <w:rFonts w:ascii="Times New Roman" w:eastAsia="Times New Roman" w:hAnsi="Times New Roman" w:cs="Times New Roman"/>
                <w:sz w:val="18"/>
                <w:szCs w:val="18"/>
              </w:rPr>
              <w:t xml:space="preserve"> nella pratica dell’’improvvisazione con spunti incoerenti e poco ragionati.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Superficiale e incostante interazione e collaborazione nella pratica di musica d’insieme.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2A750E">
        <w:tc>
          <w:tcPr>
            <w:tcW w:w="9073"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Scarsa conoscenza e memorizzazione del codice musicale;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Scarsa comprensione dei concetti inerenti alla grammatica musicale e alla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Scarsa abilità e poca disponibilità ad eseguire le consegne date nella pratica vocale nella pratica strumentale;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Scarsa abilità di analisi del brano musicale nella forma e nella struttura, esposizione con lacune, mancanza della terminologia appropriata;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Scarsa capacità di controllo della performance e di autovalutazione della prestazione, gestione dell’impatto emotivo con il pubblico;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Scarsa a tratti nulla, abilità di creazione di cellule </w:t>
            </w:r>
            <w:proofErr w:type="spellStart"/>
            <w:r>
              <w:rPr>
                <w:rFonts w:ascii="Times New Roman" w:eastAsia="Times New Roman" w:hAnsi="Times New Roman" w:cs="Times New Roman"/>
                <w:sz w:val="18"/>
                <w:szCs w:val="18"/>
              </w:rPr>
              <w:t>melodico-ritmiche</w:t>
            </w:r>
            <w:proofErr w:type="spellEnd"/>
            <w:r>
              <w:rPr>
                <w:rFonts w:ascii="Times New Roman" w:eastAsia="Times New Roman" w:hAnsi="Times New Roman" w:cs="Times New Roman"/>
                <w:sz w:val="18"/>
                <w:szCs w:val="18"/>
              </w:rPr>
              <w:t xml:space="preserve"> nella pratica dell’’improvvisazione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Scarsa interazione e collaborazione nella pratica di musica d’insieme.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Tendenza all’auto esclusione.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bl>
    <w:p w:rsidR="002A750E" w:rsidRDefault="002A750E">
      <w:pPr>
        <w:widowControl w:val="0"/>
        <w:spacing w:line="360" w:lineRule="auto"/>
        <w:jc w:val="both"/>
        <w:rPr>
          <w:rFonts w:ascii="Times New Roman" w:eastAsia="Times New Roman" w:hAnsi="Times New Roman" w:cs="Times New Roman"/>
          <w:sz w:val="24"/>
          <w:szCs w:val="24"/>
        </w:rPr>
      </w:pPr>
    </w:p>
    <w:p w:rsidR="002A750E" w:rsidRDefault="004F55E7">
      <w:pPr>
        <w:widowControl w:val="0"/>
        <w:spacing w:line="360" w:lineRule="auto"/>
        <w:jc w:val="both"/>
        <w:rPr>
          <w:rFonts w:ascii="Times New Roman" w:eastAsia="Times New Roman" w:hAnsi="Times New Roman" w:cs="Times New Roman"/>
          <w:sz w:val="24"/>
          <w:szCs w:val="24"/>
        </w:rPr>
      </w:pPr>
      <w:r>
        <w:br w:type="page"/>
      </w:r>
    </w:p>
    <w:p w:rsidR="002A750E" w:rsidRDefault="004F55E7">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RELIGIONE CATTOLICA</w:t>
      </w:r>
    </w:p>
    <w:p w:rsidR="002A750E" w:rsidRDefault="004F55E7">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GRIGLIA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VALUTAZIONE DELLE COMPETENZE</w:t>
      </w:r>
    </w:p>
    <w:p w:rsidR="002A750E" w:rsidRDefault="004F55E7">
      <w:pPr>
        <w:widowControl w:val="0"/>
        <w:spacing w:line="240" w:lineRule="auto"/>
        <w:ind w:left="-851" w:right="-851"/>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Tenuto conto delle direttive della legge 05.06.1930, n.824, art.4, l’IRC esprime la valutazione per l’interesse e il profitto di ogni studente con modalità diverse dalle altre discipline, considerando anche le ultime circolari ministeriali ivi compreso il regolamento sulla valutazione degli alunni DPR n. 122 del 22 Giugno 2009,art.2 comma 4. La valutazione delle competenze verrà effettuata con modalità differenziate tenendo conto delle potenzialità di ogni singolo alunno, dell’eventuale evoluzione della classe e del grado di difficoltà delle tematiche proposte. La valutazione sarà presente in maniera continuativa durante tutte le fasi di lavoro tramite brevi colloqui orali, lavori scritti e manuali, individuali o di gruppo, interventi spontanei degli alunni, controllo del quaderno, ecc. Molta importanza verrà attribuita alla partecipazione attiva dell’alunno, alla collaborazione con i compagni e al rispetto delle regole di convivenza civile. Le Unità di Apprendimento si concluderanno con una verifica orale o scritta graduata, dove attraverso domande aperte o chiuse, a risposta multipla, esercizi da completare ecc., l’insegnante valuterà le competenze acquisite da ciascun alunno. Considerando il livello generale della classe, sarà attribuito un voto che terrà conto della seguente scala di valutazione:</w:t>
      </w:r>
    </w:p>
    <w:p w:rsidR="002A750E" w:rsidRDefault="002A750E">
      <w:pPr>
        <w:widowControl w:val="0"/>
        <w:spacing w:line="240" w:lineRule="auto"/>
        <w:jc w:val="both"/>
        <w:rPr>
          <w:rFonts w:ascii="Times New Roman" w:eastAsia="Times New Roman" w:hAnsi="Times New Roman" w:cs="Times New Roman"/>
          <w:sz w:val="18"/>
          <w:szCs w:val="18"/>
        </w:rPr>
      </w:pPr>
    </w:p>
    <w:tbl>
      <w:tblPr>
        <w:tblStyle w:val="afffc"/>
        <w:tblW w:w="108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7"/>
        <w:gridCol w:w="851"/>
        <w:gridCol w:w="1511"/>
        <w:gridCol w:w="1559"/>
        <w:gridCol w:w="1417"/>
        <w:gridCol w:w="3261"/>
      </w:tblGrid>
      <w:tr w:rsidR="002A750E">
        <w:trPr>
          <w:trHeight w:val="544"/>
          <w:jc w:val="center"/>
        </w:trPr>
        <w:tc>
          <w:tcPr>
            <w:tcW w:w="226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OBIETTIVI SPECIFICI</w:t>
            </w:r>
          </w:p>
        </w:tc>
        <w:tc>
          <w:tcPr>
            <w:tcW w:w="85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VOTO</w:t>
            </w:r>
          </w:p>
        </w:tc>
        <w:tc>
          <w:tcPr>
            <w:tcW w:w="151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GIUDIZIO</w:t>
            </w:r>
          </w:p>
        </w:tc>
        <w:tc>
          <w:tcPr>
            <w:tcW w:w="155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CONOSCENZA</w:t>
            </w:r>
          </w:p>
        </w:tc>
        <w:tc>
          <w:tcPr>
            <w:tcW w:w="141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ABILITA’</w:t>
            </w:r>
          </w:p>
        </w:tc>
        <w:tc>
          <w:tcPr>
            <w:tcW w:w="326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DESCRITTORI</w:t>
            </w:r>
          </w:p>
        </w:tc>
      </w:tr>
      <w:tr w:rsidR="002A750E">
        <w:trPr>
          <w:jc w:val="center"/>
        </w:trPr>
        <w:tc>
          <w:tcPr>
            <w:tcW w:w="2267" w:type="dxa"/>
            <w:vAlign w:val="center"/>
          </w:tcPr>
          <w:p w:rsidR="002A750E" w:rsidRDefault="004F55E7">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CONOSCENZA DEI CONTENUTI</w:t>
            </w:r>
          </w:p>
          <w:p w:rsidR="002A750E" w:rsidRDefault="004F55E7">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ESSENZIALI DELLA RELIGIONE</w:t>
            </w:r>
          </w:p>
        </w:tc>
        <w:tc>
          <w:tcPr>
            <w:tcW w:w="85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151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OTTIMO</w:t>
            </w:r>
          </w:p>
        </w:tc>
        <w:tc>
          <w:tcPr>
            <w:tcW w:w="1559"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APPROFONDITA</w:t>
            </w:r>
          </w:p>
        </w:tc>
        <w:tc>
          <w:tcPr>
            <w:tcW w:w="1417"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SICURA E ORIGINALE</w:t>
            </w:r>
          </w:p>
        </w:tc>
        <w:tc>
          <w:tcPr>
            <w:tcW w:w="3261" w:type="dxa"/>
            <w:vAlign w:val="center"/>
          </w:tcPr>
          <w:p w:rsidR="002A750E" w:rsidRDefault="004F55E7">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L’alunno partecipa in modo attivo e vivace a tutte le attività proposte, dimostrando interesse e impegno lodevoli. E’ molto disponibile al dialogo educativo. E’ ben organizzato nel lavoro che realizza in modo autonomo ed efficace. Possiede una conoscenza completa degli argomenti che sa rielaborare con opinioni personali.</w:t>
            </w:r>
          </w:p>
        </w:tc>
      </w:tr>
      <w:tr w:rsidR="002A750E">
        <w:trPr>
          <w:jc w:val="center"/>
        </w:trPr>
        <w:tc>
          <w:tcPr>
            <w:tcW w:w="2267" w:type="dxa"/>
            <w:vAlign w:val="center"/>
          </w:tcPr>
          <w:p w:rsidR="002A750E" w:rsidRDefault="004F55E7">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CAPACITA’ </w:t>
            </w:r>
            <w:proofErr w:type="spellStart"/>
            <w:r>
              <w:rPr>
                <w:rFonts w:ascii="Times New Roman" w:eastAsia="Times New Roman" w:hAnsi="Times New Roman" w:cs="Times New Roman"/>
                <w:b/>
                <w:sz w:val="18"/>
                <w:szCs w:val="18"/>
              </w:rPr>
              <w:t>DI</w:t>
            </w:r>
            <w:proofErr w:type="spellEnd"/>
            <w:r>
              <w:rPr>
                <w:rFonts w:ascii="Times New Roman" w:eastAsia="Times New Roman" w:hAnsi="Times New Roman" w:cs="Times New Roman"/>
                <w:b/>
                <w:sz w:val="18"/>
                <w:szCs w:val="18"/>
              </w:rPr>
              <w:t xml:space="preserve"> RICONOSCERE E APPREZZARE I VALORI RELIGIOSI E MORALI</w:t>
            </w:r>
          </w:p>
        </w:tc>
        <w:tc>
          <w:tcPr>
            <w:tcW w:w="85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w:t>
            </w:r>
          </w:p>
        </w:tc>
        <w:tc>
          <w:tcPr>
            <w:tcW w:w="151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DISTINTO</w:t>
            </w:r>
          </w:p>
        </w:tc>
        <w:tc>
          <w:tcPr>
            <w:tcW w:w="1559"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AMPIA</w:t>
            </w:r>
          </w:p>
        </w:tc>
        <w:tc>
          <w:tcPr>
            <w:tcW w:w="1417"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SICURA</w:t>
            </w:r>
          </w:p>
        </w:tc>
        <w:tc>
          <w:tcPr>
            <w:tcW w:w="3261" w:type="dxa"/>
            <w:vAlign w:val="center"/>
          </w:tcPr>
          <w:p w:rsidR="002A750E" w:rsidRDefault="004F55E7">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L’alunno si applica con vivo interesse alle attività proposte, interviene con pertinenza ed agisce positivamente nel gruppo. E’ disponibile al confronto critico e aperto al dialogo educativo. Conosce gli argomenti in maniera approfondita.</w:t>
            </w:r>
          </w:p>
        </w:tc>
      </w:tr>
      <w:tr w:rsidR="002A750E">
        <w:trPr>
          <w:jc w:val="center"/>
        </w:trPr>
        <w:tc>
          <w:tcPr>
            <w:tcW w:w="2267" w:type="dxa"/>
            <w:vAlign w:val="center"/>
          </w:tcPr>
          <w:p w:rsidR="002A750E" w:rsidRDefault="004F55E7">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CAPACITA’ </w:t>
            </w:r>
            <w:proofErr w:type="spellStart"/>
            <w:r>
              <w:rPr>
                <w:rFonts w:ascii="Times New Roman" w:eastAsia="Times New Roman" w:hAnsi="Times New Roman" w:cs="Times New Roman"/>
                <w:b/>
                <w:sz w:val="18"/>
                <w:szCs w:val="18"/>
              </w:rPr>
              <w:t>DI</w:t>
            </w:r>
            <w:proofErr w:type="spellEnd"/>
            <w:r>
              <w:rPr>
                <w:rFonts w:ascii="Times New Roman" w:eastAsia="Times New Roman" w:hAnsi="Times New Roman" w:cs="Times New Roman"/>
                <w:b/>
                <w:sz w:val="18"/>
                <w:szCs w:val="18"/>
              </w:rPr>
              <w:t xml:space="preserve"> RAPPORTARSI ALLE FONTI BIBLICHE, AI DOCUMENTI E ALLA SIMBOLOGIA DELLA RELIGIONE</w:t>
            </w:r>
          </w:p>
        </w:tc>
        <w:tc>
          <w:tcPr>
            <w:tcW w:w="85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7/8</w:t>
            </w:r>
          </w:p>
        </w:tc>
        <w:tc>
          <w:tcPr>
            <w:tcW w:w="151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BUONO</w:t>
            </w:r>
          </w:p>
        </w:tc>
        <w:tc>
          <w:tcPr>
            <w:tcW w:w="1559"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ESSENZIALE</w:t>
            </w:r>
          </w:p>
        </w:tc>
        <w:tc>
          <w:tcPr>
            <w:tcW w:w="1417"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ABBASTANZA SICURA</w:t>
            </w:r>
          </w:p>
        </w:tc>
        <w:tc>
          <w:tcPr>
            <w:tcW w:w="3261" w:type="dxa"/>
            <w:vAlign w:val="center"/>
          </w:tcPr>
          <w:p w:rsidR="002A750E" w:rsidRDefault="004F55E7">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L’alunno segue le attività proposte con impegno e interesse costanti. Si mostra disponibile al dialogo educativo. Conosce adeguatamente gli argomenti che sa sintetizzare e rielaborare con spunti personali.</w:t>
            </w:r>
          </w:p>
        </w:tc>
      </w:tr>
      <w:tr w:rsidR="002A750E">
        <w:trPr>
          <w:jc w:val="center"/>
        </w:trPr>
        <w:tc>
          <w:tcPr>
            <w:tcW w:w="2267" w:type="dxa"/>
            <w:vMerge w:val="restart"/>
            <w:vAlign w:val="center"/>
          </w:tcPr>
          <w:p w:rsidR="002A750E" w:rsidRDefault="004F55E7">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COMPRENSIONE ED USI DEI INGUAGGI SPECIFICI DELLA</w:t>
            </w:r>
          </w:p>
          <w:p w:rsidR="002A750E" w:rsidRDefault="004F55E7">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RELIGIONE.</w:t>
            </w:r>
          </w:p>
        </w:tc>
        <w:tc>
          <w:tcPr>
            <w:tcW w:w="85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51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SUFFICIENTE</w:t>
            </w:r>
          </w:p>
        </w:tc>
        <w:tc>
          <w:tcPr>
            <w:tcW w:w="1559"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SUPERFICIALE</w:t>
            </w:r>
          </w:p>
        </w:tc>
        <w:tc>
          <w:tcPr>
            <w:tcW w:w="1417"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INCERTA</w:t>
            </w:r>
          </w:p>
        </w:tc>
        <w:tc>
          <w:tcPr>
            <w:tcW w:w="3261" w:type="dxa"/>
            <w:vAlign w:val="center"/>
          </w:tcPr>
          <w:p w:rsidR="002A750E" w:rsidRDefault="004F55E7">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L’alunno mostra interesse per lo studio della disciplina ma non è costante nell’impegno. Partecipa al dialogo educativo se stimolato. Conosce in maniera essenziale gli argomenti.</w:t>
            </w:r>
          </w:p>
        </w:tc>
      </w:tr>
      <w:tr w:rsidR="002A750E">
        <w:trPr>
          <w:jc w:val="center"/>
        </w:trPr>
        <w:tc>
          <w:tcPr>
            <w:tcW w:w="2267"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85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511"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NON SUFFICIENTE</w:t>
            </w:r>
          </w:p>
        </w:tc>
        <w:tc>
          <w:tcPr>
            <w:tcW w:w="1559"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LACUNOSA</w:t>
            </w:r>
          </w:p>
        </w:tc>
        <w:tc>
          <w:tcPr>
            <w:tcW w:w="1417"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MOLTO INCERTA</w:t>
            </w:r>
          </w:p>
        </w:tc>
        <w:tc>
          <w:tcPr>
            <w:tcW w:w="3261" w:type="dxa"/>
            <w:vAlign w:val="center"/>
          </w:tcPr>
          <w:p w:rsidR="002A750E" w:rsidRDefault="004F55E7">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L’alunno partecipa con debole interesse alle attività proposte. Il suo impegno è saltuario e superficiale. Conosce parzialmente gli argomenti e trova difficoltà a sintetizzare ed analizzare.</w:t>
            </w:r>
          </w:p>
        </w:tc>
      </w:tr>
    </w:tbl>
    <w:p w:rsidR="002A750E" w:rsidRDefault="004F55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riportata nel Documento di Valutazione, viene espressa con un giudizio che sintetizza i risultati formativi conseguiti (competenze, abilità, conoscenze proprie dell’IRC), l’interesse e l’impegno con i quali lo studente ha seguito le attività proposte.</w:t>
      </w:r>
    </w:p>
    <w:p w:rsidR="002A750E" w:rsidRDefault="004F55E7">
      <w:pPr>
        <w:jc w:val="both"/>
        <w:rPr>
          <w:rFonts w:ascii="Times New Roman" w:eastAsia="Times New Roman" w:hAnsi="Times New Roman" w:cs="Times New Roman"/>
          <w:sz w:val="24"/>
          <w:szCs w:val="24"/>
        </w:rPr>
      </w:pPr>
      <w:r>
        <w:br w:type="page"/>
      </w:r>
    </w:p>
    <w:p w:rsidR="002A750E" w:rsidRDefault="004F55E7">
      <w:pPr>
        <w:widowControl w:val="0"/>
        <w:spacing w:line="360" w:lineRule="auto"/>
        <w:ind w:left="-283"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GIUDIZI GLOBALI PER IL PRIMO QUADRIMESTRE </w:t>
      </w:r>
    </w:p>
    <w:p w:rsidR="002A750E" w:rsidRDefault="004F55E7">
      <w:pPr>
        <w:widowControl w:val="0"/>
        <w:spacing w:line="360" w:lineRule="auto"/>
        <w:ind w:left="-283"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NELLA SCUOLA SECONDARIA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1° GRADO</w:t>
      </w:r>
    </w:p>
    <w:p w:rsidR="002A750E" w:rsidRDefault="002A750E">
      <w:pPr>
        <w:widowControl w:val="0"/>
        <w:spacing w:line="360" w:lineRule="auto"/>
        <w:ind w:left="-283" w:right="-311"/>
        <w:jc w:val="both"/>
        <w:rPr>
          <w:rFonts w:ascii="Times New Roman" w:eastAsia="Times New Roman" w:hAnsi="Times New Roman" w:cs="Times New Roman"/>
        </w:rPr>
      </w:pPr>
    </w:p>
    <w:tbl>
      <w:tblPr>
        <w:tblStyle w:val="afffd"/>
        <w:tblW w:w="9019" w:type="dxa"/>
        <w:tblInd w:w="-283" w:type="dxa"/>
        <w:tblBorders>
          <w:top w:val="nil"/>
          <w:left w:val="nil"/>
          <w:bottom w:val="nil"/>
          <w:right w:val="nil"/>
          <w:insideH w:val="nil"/>
          <w:insideV w:val="nil"/>
        </w:tblBorders>
        <w:tblLayout w:type="fixed"/>
        <w:tblLook w:val="0400"/>
      </w:tblPr>
      <w:tblGrid>
        <w:gridCol w:w="9019"/>
      </w:tblGrid>
      <w:tr w:rsidR="002A750E">
        <w:tc>
          <w:tcPr>
            <w:tcW w:w="9019" w:type="dxa"/>
            <w:tcBorders>
              <w:top w:val="single" w:sz="4" w:space="0" w:color="000000"/>
              <w:bottom w:val="single" w:sz="4" w:space="0" w:color="000000"/>
            </w:tcBorders>
          </w:tcPr>
          <w:p w:rsidR="002A750E" w:rsidRDefault="004F55E7">
            <w:pPr>
              <w:pBdr>
                <w:top w:val="nil"/>
                <w:left w:val="nil"/>
                <w:bottom w:val="nil"/>
                <w:right w:val="nil"/>
                <w:between w:val="nil"/>
              </w:pBdr>
              <w:spacing w:line="276" w:lineRule="auto"/>
              <w:ind w:left="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GIUDIZI GLOBALI - PRIMO QUADRIMESTRE</w:t>
            </w:r>
          </w:p>
        </w:tc>
      </w:tr>
      <w:tr w:rsidR="002A750E">
        <w:tc>
          <w:tcPr>
            <w:tcW w:w="901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COMPORTAMENTO </w:t>
            </w:r>
          </w:p>
        </w:tc>
      </w:tr>
      <w:tr w:rsidR="002A750E">
        <w:tc>
          <w:tcPr>
            <w:tcW w:w="9019" w:type="dxa"/>
            <w:tcBorders>
              <w:bottom w:val="single" w:sz="4" w:space="0" w:color="000000"/>
            </w:tcBorders>
          </w:tcPr>
          <w:p w:rsidR="002A750E" w:rsidRDefault="004F55E7">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corretto, responsabile e controllato.</w:t>
            </w:r>
          </w:p>
          <w:p w:rsidR="002A750E" w:rsidRDefault="004F55E7">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corretto.</w:t>
            </w:r>
          </w:p>
          <w:p w:rsidR="002A750E" w:rsidRDefault="004F55E7">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vivace ma responsabile.</w:t>
            </w:r>
          </w:p>
          <w:p w:rsidR="002A750E" w:rsidRDefault="004F55E7">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eccessivamente vivace.</w:t>
            </w:r>
          </w:p>
          <w:p w:rsidR="002A750E" w:rsidRDefault="004F55E7">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poco responsabile.</w:t>
            </w:r>
          </w:p>
        </w:tc>
      </w:tr>
      <w:tr w:rsidR="002A750E">
        <w:tc>
          <w:tcPr>
            <w:tcW w:w="901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IMPEGNO E PARTECIPAZIONE</w:t>
            </w:r>
          </w:p>
        </w:tc>
      </w:tr>
      <w:tr w:rsidR="002A750E">
        <w:tc>
          <w:tcPr>
            <w:tcW w:w="9019" w:type="dxa"/>
            <w:tcBorders>
              <w:bottom w:val="single" w:sz="4" w:space="0" w:color="000000"/>
            </w:tcBorders>
          </w:tcPr>
          <w:p w:rsidR="002A750E" w:rsidRDefault="004F55E7">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Manifesta un impegno continuo e tenace, partecipando proficuamente al dialogo educativo.</w:t>
            </w:r>
          </w:p>
          <w:p w:rsidR="002A750E" w:rsidRDefault="004F55E7">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Manifesta un impegno continuo e partecipa proficuamente al dialogo educativo.</w:t>
            </w:r>
          </w:p>
          <w:p w:rsidR="002A750E" w:rsidRDefault="004F55E7">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Manifesta un impegno adeguato e partecipa al dialogo educativo.</w:t>
            </w:r>
          </w:p>
          <w:p w:rsidR="002A750E" w:rsidRDefault="004F55E7">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Manifesta un impegno saltuario e partecipa solo dietro sollecitazione al dialogo educativo.</w:t>
            </w:r>
          </w:p>
          <w:p w:rsidR="002A750E" w:rsidRDefault="004F55E7">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scarsamente impegnato e, pur se sollecitato, non partecipa al dialogo educativo.</w:t>
            </w:r>
          </w:p>
        </w:tc>
      </w:tr>
      <w:tr w:rsidR="002A750E">
        <w:tc>
          <w:tcPr>
            <w:tcW w:w="901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METODO </w:t>
            </w:r>
            <w:proofErr w:type="spellStart"/>
            <w:r>
              <w:rPr>
                <w:rFonts w:ascii="Times New Roman" w:eastAsia="Times New Roman" w:hAnsi="Times New Roman" w:cs="Times New Roman"/>
                <w:b/>
                <w:sz w:val="20"/>
                <w:szCs w:val="20"/>
              </w:rPr>
              <w:t>DI</w:t>
            </w:r>
            <w:proofErr w:type="spellEnd"/>
            <w:r>
              <w:rPr>
                <w:rFonts w:ascii="Times New Roman" w:eastAsia="Times New Roman" w:hAnsi="Times New Roman" w:cs="Times New Roman"/>
                <w:b/>
                <w:sz w:val="20"/>
                <w:szCs w:val="20"/>
              </w:rPr>
              <w:t xml:space="preserve"> STUDIO</w:t>
            </w:r>
          </w:p>
        </w:tc>
      </w:tr>
      <w:tr w:rsidR="002A750E">
        <w:tc>
          <w:tcPr>
            <w:tcW w:w="9019" w:type="dxa"/>
            <w:tcBorders>
              <w:bottom w:val="single" w:sz="4" w:space="0" w:color="000000"/>
            </w:tcBorders>
          </w:tcPr>
          <w:p w:rsidR="002A750E" w:rsidRDefault="004F55E7">
            <w:pPr>
              <w:numPr>
                <w:ilvl w:val="0"/>
                <w:numId w:val="3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risulta organico, riflessivo e critico .</w:t>
            </w:r>
          </w:p>
          <w:p w:rsidR="002A750E" w:rsidRDefault="004F55E7">
            <w:pPr>
              <w:numPr>
                <w:ilvl w:val="0"/>
                <w:numId w:val="3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risulta organico e riflessivo .</w:t>
            </w:r>
          </w:p>
          <w:p w:rsidR="002A750E" w:rsidRDefault="004F55E7">
            <w:pPr>
              <w:numPr>
                <w:ilvl w:val="0"/>
                <w:numId w:val="3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risulta organico per le fasi essenziali del lavoro scolastico .</w:t>
            </w:r>
          </w:p>
          <w:p w:rsidR="002A750E" w:rsidRDefault="004F55E7">
            <w:pPr>
              <w:numPr>
                <w:ilvl w:val="0"/>
                <w:numId w:val="3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risulta poco organico .</w:t>
            </w:r>
          </w:p>
          <w:p w:rsidR="002A750E" w:rsidRDefault="004F55E7">
            <w:pPr>
              <w:numPr>
                <w:ilvl w:val="0"/>
                <w:numId w:val="3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risulta disorganico.</w:t>
            </w:r>
          </w:p>
        </w:tc>
      </w:tr>
      <w:tr w:rsidR="002A750E">
        <w:tc>
          <w:tcPr>
            <w:tcW w:w="901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SITUAZIONE </w:t>
            </w:r>
            <w:proofErr w:type="spellStart"/>
            <w:r>
              <w:rPr>
                <w:rFonts w:ascii="Times New Roman" w:eastAsia="Times New Roman" w:hAnsi="Times New Roman" w:cs="Times New Roman"/>
                <w:b/>
                <w:sz w:val="20"/>
                <w:szCs w:val="20"/>
              </w:rPr>
              <w:t>DI</w:t>
            </w:r>
            <w:proofErr w:type="spellEnd"/>
            <w:r>
              <w:rPr>
                <w:rFonts w:ascii="Times New Roman" w:eastAsia="Times New Roman" w:hAnsi="Times New Roman" w:cs="Times New Roman"/>
                <w:b/>
                <w:sz w:val="20"/>
                <w:szCs w:val="20"/>
              </w:rPr>
              <w:t xml:space="preserve"> PARTENZA </w:t>
            </w:r>
          </w:p>
        </w:tc>
      </w:tr>
      <w:tr w:rsidR="002A750E">
        <w:tc>
          <w:tcPr>
            <w:tcW w:w="9019" w:type="dxa"/>
            <w:tcBorders>
              <w:bottom w:val="single" w:sz="4" w:space="0" w:color="000000"/>
            </w:tcBorders>
          </w:tcPr>
          <w:p w:rsidR="002A750E" w:rsidRDefault="004F55E7">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Partito da una preparazione iniziale globalmente solida ,</w:t>
            </w:r>
          </w:p>
          <w:p w:rsidR="002A750E" w:rsidRDefault="004F55E7">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Partito da una preparazione iniziale globalmente consistente ,</w:t>
            </w:r>
          </w:p>
          <w:p w:rsidR="002A750E" w:rsidRDefault="004F55E7">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Partito da una preparazione iniziale globalmente adeguata ,</w:t>
            </w:r>
          </w:p>
          <w:p w:rsidR="002A750E" w:rsidRDefault="004F55E7">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Partito da una preparazione iniziale globalmente incerta ,</w:t>
            </w:r>
          </w:p>
          <w:p w:rsidR="002A750E" w:rsidRDefault="004F55E7">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Partito da una preparazione iniziale globalmente lacunosa ,</w:t>
            </w:r>
          </w:p>
        </w:tc>
      </w:tr>
      <w:tr w:rsidR="002A750E">
        <w:tc>
          <w:tcPr>
            <w:tcW w:w="901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PROGRESSO NEGLI OBIETTIVI DIDATTICI</w:t>
            </w:r>
          </w:p>
        </w:tc>
      </w:tr>
      <w:tr w:rsidR="002A750E">
        <w:tc>
          <w:tcPr>
            <w:tcW w:w="9019" w:type="dxa"/>
            <w:tcBorders>
              <w:bottom w:val="single" w:sz="4" w:space="0" w:color="000000"/>
            </w:tcBorders>
          </w:tcPr>
          <w:p w:rsidR="002A750E" w:rsidRDefault="004F55E7">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degli eccellenti progressi negli obiettivi programmati.</w:t>
            </w:r>
          </w:p>
          <w:p w:rsidR="002A750E" w:rsidRDefault="004F55E7">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dei notevoli progressi negli obiettivi programmati.</w:t>
            </w:r>
          </w:p>
          <w:p w:rsidR="002A750E" w:rsidRDefault="004F55E7">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regolari progressi negli obiettivi programmati.</w:t>
            </w:r>
          </w:p>
          <w:p w:rsidR="002A750E" w:rsidRDefault="004F55E7">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alcuni progressi negli obiettivi programmati.</w:t>
            </w:r>
          </w:p>
          <w:p w:rsidR="002A750E" w:rsidRDefault="004F55E7">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pochi progressi negli obiettivi programmati.</w:t>
            </w:r>
          </w:p>
          <w:p w:rsidR="002A750E" w:rsidRDefault="004F55E7">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irrilevanti progressi negli obiettivi programmati</w:t>
            </w:r>
          </w:p>
        </w:tc>
      </w:tr>
      <w:tr w:rsidR="002A750E">
        <w:tc>
          <w:tcPr>
            <w:tcW w:w="901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GRADO DEGLI APPRENDIMENTI</w:t>
            </w:r>
          </w:p>
        </w:tc>
      </w:tr>
      <w:tr w:rsidR="002A750E">
        <w:tc>
          <w:tcPr>
            <w:tcW w:w="9019" w:type="dxa"/>
            <w:tcBorders>
              <w:bottom w:val="single" w:sz="4" w:space="0" w:color="000000"/>
            </w:tcBorders>
          </w:tcPr>
          <w:p w:rsidR="002A750E" w:rsidRDefault="004F55E7">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ottimo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9.50-10.0).</w:t>
            </w:r>
          </w:p>
          <w:p w:rsidR="002A750E" w:rsidRDefault="004F55E7">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distinto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8.50-9.49).</w:t>
            </w:r>
          </w:p>
          <w:p w:rsidR="002A750E" w:rsidRDefault="004F55E7">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buono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7.50-8.49).</w:t>
            </w:r>
          </w:p>
          <w:p w:rsidR="002A750E" w:rsidRDefault="004F55E7">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discreto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6.50-7.49)</w:t>
            </w:r>
          </w:p>
          <w:p w:rsidR="002A750E" w:rsidRDefault="004F55E7">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sufficiente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5.50-6.49).</w:t>
            </w:r>
          </w:p>
          <w:p w:rsidR="002A750E" w:rsidRDefault="004F55E7">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insufficiente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4.50-5.49).</w:t>
            </w:r>
          </w:p>
          <w:p w:rsidR="002A750E" w:rsidRDefault="007201C6">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sdt>
              <w:sdtPr>
                <w:rPr>
                  <w:rFonts w:ascii="Times New Roman" w:eastAsia="Times New Roman" w:hAnsi="Times New Roman" w:cs="Times New Roman"/>
                  <w:color w:val="000000"/>
                  <w:sz w:val="20"/>
                  <w:szCs w:val="20"/>
                </w:rPr>
                <w:tag w:val="goog_rdk_0"/>
                <w:id w:val="1167065716"/>
              </w:sdtPr>
              <w:sdtContent>
                <w:r w:rsidR="004F55E7" w:rsidRPr="00137B0A">
                  <w:rPr>
                    <w:rFonts w:ascii="Times New Roman" w:eastAsia="Times New Roman" w:hAnsi="Times New Roman" w:cs="Times New Roman"/>
                    <w:color w:val="000000"/>
                    <w:sz w:val="20"/>
                    <w:szCs w:val="20"/>
                  </w:rPr>
                  <w:t>Il grado di apprendimento evidenziato è gravemente insufficiente (≤ 4.49).</w:t>
                </w:r>
              </w:sdtContent>
            </w:sdt>
          </w:p>
        </w:tc>
      </w:tr>
    </w:tbl>
    <w:p w:rsidR="002A750E" w:rsidRDefault="002A750E">
      <w:pPr>
        <w:widowControl w:val="0"/>
        <w:spacing w:line="360" w:lineRule="auto"/>
        <w:ind w:left="-283" w:right="-311"/>
        <w:jc w:val="both"/>
        <w:rPr>
          <w:rFonts w:ascii="Calibri" w:eastAsia="Calibri" w:hAnsi="Calibri" w:cs="Calibri"/>
        </w:rPr>
        <w:sectPr w:rsidR="002A750E">
          <w:pgSz w:w="11909" w:h="16834"/>
          <w:pgMar w:top="950" w:right="1440" w:bottom="1440" w:left="1440" w:header="720" w:footer="720" w:gutter="0"/>
          <w:cols w:space="720"/>
        </w:sectPr>
      </w:pPr>
    </w:p>
    <w:p w:rsidR="002A750E" w:rsidRDefault="004F55E7">
      <w:pPr>
        <w:widowControl w:val="0"/>
        <w:spacing w:line="360" w:lineRule="auto"/>
        <w:ind w:left="-283"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GIUDIZI GLOBALI PER IL SECONDO QUADRIMESTRE </w:t>
      </w:r>
    </w:p>
    <w:p w:rsidR="002A750E" w:rsidRDefault="004F55E7">
      <w:pPr>
        <w:widowControl w:val="0"/>
        <w:spacing w:line="360" w:lineRule="auto"/>
        <w:ind w:left="-283"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NELLA SCUOLA SECONDARIA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1° GRADO</w:t>
      </w:r>
    </w:p>
    <w:p w:rsidR="002A750E" w:rsidRDefault="002A750E">
      <w:pPr>
        <w:widowControl w:val="0"/>
        <w:spacing w:line="360" w:lineRule="auto"/>
        <w:ind w:left="-283" w:right="-311"/>
        <w:jc w:val="both"/>
        <w:rPr>
          <w:rFonts w:ascii="Times New Roman" w:eastAsia="Times New Roman" w:hAnsi="Times New Roman" w:cs="Times New Roman"/>
        </w:rPr>
      </w:pPr>
    </w:p>
    <w:tbl>
      <w:tblPr>
        <w:tblStyle w:val="afffe"/>
        <w:tblW w:w="9029" w:type="dxa"/>
        <w:tblInd w:w="0" w:type="dxa"/>
        <w:tblBorders>
          <w:top w:val="nil"/>
          <w:left w:val="nil"/>
          <w:bottom w:val="nil"/>
          <w:right w:val="nil"/>
          <w:insideH w:val="nil"/>
          <w:insideV w:val="nil"/>
        </w:tblBorders>
        <w:tblLayout w:type="fixed"/>
        <w:tblLook w:val="0400"/>
      </w:tblPr>
      <w:tblGrid>
        <w:gridCol w:w="9029"/>
      </w:tblGrid>
      <w:tr w:rsidR="002A750E">
        <w:tc>
          <w:tcPr>
            <w:tcW w:w="9029" w:type="dxa"/>
            <w:tcBorders>
              <w:top w:val="single" w:sz="4" w:space="0" w:color="000000"/>
              <w:bottom w:val="single" w:sz="4" w:space="0" w:color="000000"/>
            </w:tcBorders>
          </w:tcPr>
          <w:p w:rsidR="002A750E" w:rsidRDefault="004F55E7">
            <w:pPr>
              <w:pBdr>
                <w:top w:val="nil"/>
                <w:left w:val="nil"/>
                <w:bottom w:val="nil"/>
                <w:right w:val="nil"/>
                <w:between w:val="nil"/>
              </w:pBdr>
              <w:spacing w:line="276" w:lineRule="auto"/>
              <w:ind w:left="7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GIUDIZI GLOBALI - SECONDO QUADRIMESTRE</w:t>
            </w:r>
          </w:p>
        </w:tc>
      </w:tr>
      <w:tr w:rsidR="002A750E">
        <w:tc>
          <w:tcPr>
            <w:tcW w:w="902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COMPORTAMENTO </w:t>
            </w:r>
          </w:p>
        </w:tc>
      </w:tr>
      <w:tr w:rsidR="002A750E">
        <w:tc>
          <w:tcPr>
            <w:tcW w:w="9029" w:type="dxa"/>
            <w:tcBorders>
              <w:bottom w:val="single" w:sz="4" w:space="0" w:color="000000"/>
            </w:tcBorders>
          </w:tcPr>
          <w:p w:rsidR="002A750E" w:rsidRDefault="004F55E7">
            <w:pPr>
              <w:numPr>
                <w:ilvl w:val="0"/>
                <w:numId w:val="2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corretto, responsabile e controllato.</w:t>
            </w:r>
          </w:p>
          <w:p w:rsidR="002A750E" w:rsidRDefault="004F55E7">
            <w:pPr>
              <w:numPr>
                <w:ilvl w:val="0"/>
                <w:numId w:val="2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corretto.</w:t>
            </w:r>
          </w:p>
          <w:p w:rsidR="002A750E" w:rsidRDefault="004F55E7">
            <w:pPr>
              <w:numPr>
                <w:ilvl w:val="0"/>
                <w:numId w:val="2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vivace ma responsabile.</w:t>
            </w:r>
          </w:p>
          <w:p w:rsidR="002A750E" w:rsidRDefault="004F55E7">
            <w:pPr>
              <w:numPr>
                <w:ilvl w:val="0"/>
                <w:numId w:val="2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eccessivamente vivace.</w:t>
            </w:r>
          </w:p>
          <w:p w:rsidR="002A750E" w:rsidRDefault="004F55E7">
            <w:pPr>
              <w:numPr>
                <w:ilvl w:val="0"/>
                <w:numId w:val="27"/>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L'allievo ha un comportamento poco responsabile .</w:t>
            </w:r>
          </w:p>
        </w:tc>
      </w:tr>
      <w:tr w:rsidR="002A750E">
        <w:tc>
          <w:tcPr>
            <w:tcW w:w="902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IMPEGNO E PARTECIPAZIONE</w:t>
            </w:r>
          </w:p>
        </w:tc>
      </w:tr>
      <w:tr w:rsidR="002A750E">
        <w:tc>
          <w:tcPr>
            <w:tcW w:w="9029" w:type="dxa"/>
            <w:tcBorders>
              <w:bottom w:val="single" w:sz="4" w:space="0" w:color="000000"/>
            </w:tcBorders>
          </w:tcPr>
          <w:p w:rsidR="002A750E" w:rsidRDefault="004F55E7">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Nel secondo quadrimestre, ha continuato a manifestare un impegno costante e tenace, partecipando proficuamente al dialogo educativo.</w:t>
            </w:r>
          </w:p>
          <w:p w:rsidR="002A750E" w:rsidRDefault="004F55E7">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Nel secondo quadrimestre, ha continuato a manifestare un impegno costante ed a partecipare proficuamente al dialogo educativo.</w:t>
            </w:r>
          </w:p>
          <w:p w:rsidR="002A750E" w:rsidRDefault="004F55E7">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Nel secondo quadrimestre, ha continuato a manifestare un impegno adeguato ed a partecipare al dialogo educativo.</w:t>
            </w:r>
          </w:p>
          <w:p w:rsidR="002A750E" w:rsidRDefault="004F55E7">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Nel secondo quadrimestre, ha continuato a manifestare un impegno saltuario ed a partecipare al dialogo educativo solo dietro sollecitazione.</w:t>
            </w:r>
          </w:p>
          <w:p w:rsidR="002A750E" w:rsidRDefault="004F55E7">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Nel secondo quadrimestre, ha continuato a manifestare uno scarso impegno ed a non partecipare al dialogo educativo, pur se sollecitato.</w:t>
            </w:r>
          </w:p>
        </w:tc>
      </w:tr>
      <w:tr w:rsidR="002A750E">
        <w:tc>
          <w:tcPr>
            <w:tcW w:w="902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METODO </w:t>
            </w:r>
            <w:proofErr w:type="spellStart"/>
            <w:r>
              <w:rPr>
                <w:rFonts w:ascii="Times New Roman" w:eastAsia="Times New Roman" w:hAnsi="Times New Roman" w:cs="Times New Roman"/>
                <w:b/>
                <w:sz w:val="20"/>
                <w:szCs w:val="20"/>
              </w:rPr>
              <w:t>DI</w:t>
            </w:r>
            <w:proofErr w:type="spellEnd"/>
            <w:r>
              <w:rPr>
                <w:rFonts w:ascii="Times New Roman" w:eastAsia="Times New Roman" w:hAnsi="Times New Roman" w:cs="Times New Roman"/>
                <w:b/>
                <w:sz w:val="20"/>
                <w:szCs w:val="20"/>
              </w:rPr>
              <w:t xml:space="preserve"> STUDIO</w:t>
            </w:r>
          </w:p>
        </w:tc>
      </w:tr>
      <w:tr w:rsidR="002A750E">
        <w:tc>
          <w:tcPr>
            <w:tcW w:w="9029" w:type="dxa"/>
            <w:tcBorders>
              <w:bottom w:val="single" w:sz="4" w:space="0" w:color="000000"/>
            </w:tcBorders>
          </w:tcPr>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risultato organico, riflessivo e critico.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risultato organico e riflessivo.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risultato organico per le fasi essenziali del lavoro scolastico.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risultato poco organico.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Il metodo di studio è risultato disorganico.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divenuto organico, riflessivo e critico.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divenuto organico e riflessivo.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divenuto organico per le fasi essenziali del lavoro scolastico</w:t>
            </w:r>
          </w:p>
          <w:p w:rsidR="002A750E" w:rsidRDefault="004F55E7">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metodo di studio è divenuto più adeguato, anche se ancora non del tutto organizzato</w:t>
            </w:r>
          </w:p>
        </w:tc>
      </w:tr>
      <w:tr w:rsidR="002A750E">
        <w:tc>
          <w:tcPr>
            <w:tcW w:w="902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PROGRESSO NEGLI OBIETTIVI DIDATTICI</w:t>
            </w:r>
          </w:p>
        </w:tc>
      </w:tr>
      <w:tr w:rsidR="002A750E">
        <w:tc>
          <w:tcPr>
            <w:tcW w:w="9029" w:type="dxa"/>
            <w:tcBorders>
              <w:bottom w:val="single" w:sz="4" w:space="0" w:color="000000"/>
            </w:tcBorders>
          </w:tcPr>
          <w:p w:rsidR="002A750E" w:rsidRDefault="004F55E7">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degli eccellenti progressi negli obiettivi programmati.</w:t>
            </w:r>
          </w:p>
          <w:p w:rsidR="002A750E" w:rsidRDefault="004F55E7">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dei notevoli progressi negli obiettivi programmati.</w:t>
            </w:r>
          </w:p>
          <w:p w:rsidR="002A750E" w:rsidRDefault="004F55E7">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regolari progressi negli obiettivi programmati.</w:t>
            </w:r>
          </w:p>
          <w:p w:rsidR="002A750E" w:rsidRDefault="004F55E7">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alcuni progressi negli obiettivi programmati.</w:t>
            </w:r>
          </w:p>
          <w:p w:rsidR="002A750E" w:rsidRDefault="004F55E7">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pochi progressi negli obiettivi programmati.</w:t>
            </w:r>
          </w:p>
          <w:p w:rsidR="002A750E" w:rsidRDefault="004F55E7">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 fatto registrare, rispetto al livello di partenza, irrilevanti progressi negli obiettivi programmati</w:t>
            </w:r>
          </w:p>
        </w:tc>
      </w:tr>
      <w:tr w:rsidR="002A750E">
        <w:tc>
          <w:tcPr>
            <w:tcW w:w="9029" w:type="dxa"/>
            <w:tcBorders>
              <w:top w:val="single" w:sz="4" w:space="0" w:color="000000"/>
            </w:tcBorders>
          </w:tcPr>
          <w:p w:rsidR="002A750E" w:rsidRDefault="004F55E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GRADO DEGLI APPRENDIMENTI</w:t>
            </w:r>
          </w:p>
        </w:tc>
      </w:tr>
      <w:tr w:rsidR="002A750E">
        <w:tc>
          <w:tcPr>
            <w:tcW w:w="9029" w:type="dxa"/>
            <w:tcBorders>
              <w:bottom w:val="single" w:sz="4" w:space="0" w:color="000000"/>
            </w:tcBorders>
          </w:tcPr>
          <w:p w:rsidR="002A750E" w:rsidRDefault="004F55E7">
            <w:pPr>
              <w:numPr>
                <w:ilvl w:val="0"/>
                <w:numId w:val="2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ottimo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9.50-10.0).</w:t>
            </w:r>
          </w:p>
          <w:p w:rsidR="002A750E" w:rsidRDefault="004F55E7">
            <w:pPr>
              <w:numPr>
                <w:ilvl w:val="0"/>
                <w:numId w:val="2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distinto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8.50-9.49).</w:t>
            </w:r>
          </w:p>
          <w:p w:rsidR="002A750E" w:rsidRDefault="004F55E7">
            <w:pPr>
              <w:numPr>
                <w:ilvl w:val="0"/>
                <w:numId w:val="2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buono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7.50-8.49).</w:t>
            </w:r>
          </w:p>
          <w:p w:rsidR="002A750E" w:rsidRDefault="004F55E7">
            <w:pPr>
              <w:numPr>
                <w:ilvl w:val="0"/>
                <w:numId w:val="2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discreto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6.50-7.49)</w:t>
            </w:r>
          </w:p>
          <w:p w:rsidR="002A750E" w:rsidRDefault="004F55E7">
            <w:pPr>
              <w:numPr>
                <w:ilvl w:val="0"/>
                <w:numId w:val="2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sufficiente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5.50-6.49).</w:t>
            </w:r>
          </w:p>
          <w:p w:rsidR="002A750E" w:rsidRDefault="004F55E7">
            <w:pPr>
              <w:numPr>
                <w:ilvl w:val="0"/>
                <w:numId w:val="2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grado di apprendimento evidenziato è insufficiente (</w:t>
            </w:r>
            <w:proofErr w:type="spellStart"/>
            <w:r>
              <w:rPr>
                <w:rFonts w:ascii="Times New Roman" w:eastAsia="Times New Roman" w:hAnsi="Times New Roman" w:cs="Times New Roman"/>
                <w:color w:val="000000"/>
                <w:sz w:val="20"/>
                <w:szCs w:val="20"/>
              </w:rPr>
              <w:t>range</w:t>
            </w:r>
            <w:proofErr w:type="spellEnd"/>
            <w:r>
              <w:rPr>
                <w:rFonts w:ascii="Times New Roman" w:eastAsia="Times New Roman" w:hAnsi="Times New Roman" w:cs="Times New Roman"/>
                <w:color w:val="000000"/>
                <w:sz w:val="20"/>
                <w:szCs w:val="20"/>
              </w:rPr>
              <w:t xml:space="preserve"> 4.50-5.49).</w:t>
            </w:r>
          </w:p>
          <w:p w:rsidR="002A750E" w:rsidRDefault="007201C6">
            <w:pPr>
              <w:numPr>
                <w:ilvl w:val="0"/>
                <w:numId w:val="2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sdt>
              <w:sdtPr>
                <w:rPr>
                  <w:rFonts w:ascii="Times New Roman" w:eastAsia="Times New Roman" w:hAnsi="Times New Roman" w:cs="Times New Roman"/>
                  <w:color w:val="000000"/>
                  <w:sz w:val="20"/>
                  <w:szCs w:val="20"/>
                </w:rPr>
                <w:tag w:val="goog_rdk_1"/>
                <w:id w:val="1700663583"/>
              </w:sdtPr>
              <w:sdtContent>
                <w:r w:rsidR="004F55E7" w:rsidRPr="001C3CAB">
                  <w:rPr>
                    <w:rFonts w:ascii="Times New Roman" w:eastAsia="Times New Roman" w:hAnsi="Times New Roman" w:cs="Times New Roman"/>
                    <w:color w:val="000000"/>
                    <w:sz w:val="20"/>
                    <w:szCs w:val="20"/>
                  </w:rPr>
                  <w:t xml:space="preserve">Il grado di apprendimento evidenziato è gravemente insufficiente (≤ 4.49). </w:t>
                </w:r>
              </w:sdtContent>
            </w:sdt>
          </w:p>
        </w:tc>
      </w:tr>
    </w:tbl>
    <w:p w:rsidR="002A750E" w:rsidRDefault="004F55E7">
      <w:pPr>
        <w:widowControl w:val="0"/>
        <w:spacing w:line="360" w:lineRule="auto"/>
        <w:ind w:left="-283" w:right="-311"/>
        <w:jc w:val="both"/>
      </w:pPr>
      <w:r>
        <w:br w:type="page"/>
      </w:r>
    </w:p>
    <w:p w:rsidR="002A750E" w:rsidRDefault="004F55E7">
      <w:pPr>
        <w:widowControl w:val="0"/>
        <w:spacing w:line="360" w:lineRule="auto"/>
        <w:ind w:left="-284" w:right="-31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ESAME </w:t>
      </w:r>
      <w:proofErr w:type="spellStart"/>
      <w:r>
        <w:rPr>
          <w:rFonts w:ascii="Times New Roman" w:eastAsia="Times New Roman" w:hAnsi="Times New Roman" w:cs="Times New Roman"/>
          <w:b/>
          <w:sz w:val="28"/>
          <w:szCs w:val="28"/>
        </w:rPr>
        <w:t>DI</w:t>
      </w:r>
      <w:proofErr w:type="spellEnd"/>
      <w:r>
        <w:rPr>
          <w:rFonts w:ascii="Times New Roman" w:eastAsia="Times New Roman" w:hAnsi="Times New Roman" w:cs="Times New Roman"/>
          <w:b/>
          <w:sz w:val="28"/>
          <w:szCs w:val="28"/>
        </w:rPr>
        <w:t xml:space="preserve"> STATO </w:t>
      </w: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GRIGLIE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VALUTAZIONE PER TIPOLOGIA PER LA </w:t>
      </w:r>
    </w:p>
    <w:p w:rsidR="002A750E" w:rsidRDefault="004F55E7">
      <w:pPr>
        <w:widowControl w:val="0"/>
        <w:spacing w:line="360" w:lineRule="auto"/>
        <w:ind w:left="-284" w:right="-31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PROVA SCRITTA </w:t>
      </w:r>
      <w:proofErr w:type="spellStart"/>
      <w:r>
        <w:rPr>
          <w:rFonts w:ascii="Times New Roman" w:eastAsia="Times New Roman" w:hAnsi="Times New Roman" w:cs="Times New Roman"/>
          <w:b/>
          <w:sz w:val="24"/>
          <w:szCs w:val="24"/>
          <w:u w:val="single"/>
        </w:rPr>
        <w:t>DI</w:t>
      </w:r>
      <w:proofErr w:type="spellEnd"/>
      <w:r>
        <w:rPr>
          <w:rFonts w:ascii="Times New Roman" w:eastAsia="Times New Roman" w:hAnsi="Times New Roman" w:cs="Times New Roman"/>
          <w:b/>
          <w:sz w:val="24"/>
          <w:szCs w:val="24"/>
          <w:u w:val="single"/>
        </w:rPr>
        <w:t xml:space="preserve"> ITALIANO </w:t>
      </w:r>
    </w:p>
    <w:p w:rsidR="002A750E" w:rsidRDefault="004F55E7">
      <w:pPr>
        <w:widowControl w:val="0"/>
        <w:spacing w:line="360" w:lineRule="auto"/>
        <w:ind w:left="-284" w:right="-312"/>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(delibera del collegio docenti n°8 del 26/05/2022)</w:t>
      </w:r>
    </w:p>
    <w:p w:rsidR="002A750E" w:rsidRDefault="002A750E">
      <w:pPr>
        <w:widowControl w:val="0"/>
        <w:spacing w:line="360" w:lineRule="auto"/>
        <w:rPr>
          <w:rFonts w:ascii="Times New Roman" w:eastAsia="Times New Roman" w:hAnsi="Times New Roman" w:cs="Times New Roman"/>
          <w:b/>
          <w:sz w:val="24"/>
          <w:szCs w:val="24"/>
        </w:rPr>
      </w:pPr>
    </w:p>
    <w:p w:rsidR="002A750E" w:rsidRDefault="002A750E">
      <w:pPr>
        <w:widowControl w:val="0"/>
        <w:spacing w:line="360" w:lineRule="auto"/>
        <w:rPr>
          <w:rFonts w:ascii="Times New Roman" w:eastAsia="Times New Roman" w:hAnsi="Times New Roman" w:cs="Times New Roman"/>
          <w:b/>
          <w:sz w:val="24"/>
          <w:szCs w:val="24"/>
        </w:rPr>
      </w:pPr>
    </w:p>
    <w:tbl>
      <w:tblPr>
        <w:tblStyle w:val="affff"/>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3"/>
        <w:gridCol w:w="1567"/>
        <w:gridCol w:w="2103"/>
        <w:gridCol w:w="2739"/>
        <w:gridCol w:w="827"/>
      </w:tblGrid>
      <w:tr w:rsidR="002A750E">
        <w:tc>
          <w:tcPr>
            <w:tcW w:w="9209" w:type="dxa"/>
            <w:gridSpan w:val="5"/>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color w:val="0070C0"/>
                <w:sz w:val="24"/>
                <w:szCs w:val="24"/>
              </w:rPr>
              <w:t>TIPOLOGIA A1: testo narrativo</w:t>
            </w:r>
          </w:p>
        </w:tc>
      </w:tr>
      <w:tr w:rsidR="002A750E">
        <w:tc>
          <w:tcPr>
            <w:tcW w:w="3540"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Indicatori</w:t>
            </w:r>
          </w:p>
        </w:tc>
        <w:tc>
          <w:tcPr>
            <w:tcW w:w="4842"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Livelli</w:t>
            </w:r>
          </w:p>
        </w:tc>
        <w:tc>
          <w:tcPr>
            <w:tcW w:w="827" w:type="dxa"/>
            <w:shd w:val="clear" w:color="auto" w:fill="00B0F0"/>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Punti</w:t>
            </w:r>
          </w:p>
        </w:tc>
      </w:tr>
      <w:tr w:rsidR="002A750E">
        <w:trPr>
          <w:trHeight w:val="371"/>
        </w:trPr>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Situazione comunicativa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contesto, tematica, scopo, destinatario</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Le indicazioni della consegna sono:</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disattese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solo nei punti essenziali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rispettate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w:t>
            </w:r>
          </w:p>
        </w:tc>
      </w:tr>
      <w:tr w:rsidR="002A750E">
        <w:trPr>
          <w:trHeight w:val="53"/>
        </w:trPr>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in ogni punto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Sviluppo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della traccia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contenuti, rielaborazione personale</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La narrazione</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è sviluppata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in modo:</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limitato e semplicistico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essenziale e schematico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completo e personale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ampio e coinvolgente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Organizzazione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del testo</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struttura narrativa</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La struttura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narrativa è:</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frammentaria e confusa</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semplice, ma lineare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bilanciata e funzionale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articolata ed efficace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Correttezza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linguistica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ortografia, coesione,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morfosintassi</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Nella forma</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 nell’uso</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della lingua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il testo presenta:</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frequenti e gravi errori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alcuni errori, anche gravi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saltuari e lievi errori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 andamento sempre scorrevole e corretto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Linguaggio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 stile</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uso di lessico espressivo</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Il lessico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è in gran parte:</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trascurato e improprio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generico e poco espressivo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appropriato e piuttosto efficace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ricco ed espressivo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9209" w:type="dxa"/>
            <w:gridSpan w:val="5"/>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PUNTEGGIO TOTALE </w:t>
            </w:r>
          </w:p>
        </w:tc>
      </w:tr>
    </w:tbl>
    <w:p w:rsidR="002A750E" w:rsidRDefault="002A750E">
      <w:pPr>
        <w:widowControl w:val="0"/>
        <w:spacing w:line="360" w:lineRule="auto"/>
        <w:rPr>
          <w:rFonts w:ascii="Times New Roman" w:eastAsia="Times New Roman" w:hAnsi="Times New Roman" w:cs="Times New Roman"/>
          <w:b/>
          <w:sz w:val="24"/>
          <w:szCs w:val="24"/>
        </w:rPr>
      </w:pPr>
    </w:p>
    <w:tbl>
      <w:tblPr>
        <w:tblStyle w:val="affff0"/>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3"/>
        <w:gridCol w:w="725"/>
        <w:gridCol w:w="559"/>
        <w:gridCol w:w="567"/>
        <w:gridCol w:w="565"/>
        <w:gridCol w:w="655"/>
        <w:gridCol w:w="613"/>
        <w:gridCol w:w="571"/>
        <w:gridCol w:w="565"/>
        <w:gridCol w:w="595"/>
        <w:gridCol w:w="708"/>
        <w:gridCol w:w="567"/>
        <w:gridCol w:w="709"/>
        <w:gridCol w:w="567"/>
      </w:tblGrid>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Punteggio</w:t>
            </w:r>
          </w:p>
        </w:tc>
        <w:tc>
          <w:tcPr>
            <w:tcW w:w="725" w:type="dxa"/>
          </w:tcPr>
          <w:p w:rsidR="002A750E" w:rsidRDefault="007201C6">
            <w:pPr>
              <w:widowControl w:val="0"/>
              <w:spacing w:line="360" w:lineRule="auto"/>
              <w:jc w:val="center"/>
              <w:rPr>
                <w:rFonts w:ascii="Times New Roman" w:eastAsia="Times New Roman" w:hAnsi="Times New Roman" w:cs="Times New Roman"/>
                <w:b/>
                <w:sz w:val="24"/>
                <w:szCs w:val="24"/>
              </w:rPr>
            </w:pPr>
            <w:sdt>
              <w:sdtPr>
                <w:tag w:val="goog_rdk_2"/>
                <w:id w:val="692888316"/>
              </w:sdtPr>
              <w:sdtContent>
                <w:r w:rsidR="004F55E7">
                  <w:rPr>
                    <w:rFonts w:ascii="Gungsuh" w:eastAsia="Gungsuh" w:hAnsi="Gungsuh" w:cs="Gungsuh"/>
                    <w:b/>
                    <w:sz w:val="24"/>
                    <w:szCs w:val="24"/>
                  </w:rPr>
                  <w:t>≤ 8</w:t>
                </w:r>
              </w:sdtContent>
            </w:sdt>
          </w:p>
        </w:tc>
        <w:tc>
          <w:tcPr>
            <w:tcW w:w="559"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65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3"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71"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9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8"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709"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Voto</w:t>
            </w:r>
          </w:p>
        </w:tc>
        <w:tc>
          <w:tcPr>
            <w:tcW w:w="725" w:type="dxa"/>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26" w:type="dxa"/>
            <w:gridSpan w:val="2"/>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33" w:type="dxa"/>
            <w:gridSpan w:val="3"/>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3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03"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27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4F55E7">
      <w:pPr>
        <w:widowControl w:val="0"/>
        <w:spacing w:line="360" w:lineRule="auto"/>
        <w:rPr>
          <w:rFonts w:ascii="Times New Roman" w:eastAsia="Times New Roman" w:hAnsi="Times New Roman" w:cs="Times New Roman"/>
          <w:b/>
          <w:sz w:val="24"/>
          <w:szCs w:val="24"/>
        </w:rPr>
      </w:pPr>
      <w:r>
        <w:br w:type="page"/>
      </w:r>
    </w:p>
    <w:tbl>
      <w:tblPr>
        <w:tblStyle w:val="affff1"/>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3"/>
        <w:gridCol w:w="1567"/>
        <w:gridCol w:w="2103"/>
        <w:gridCol w:w="2739"/>
        <w:gridCol w:w="827"/>
      </w:tblGrid>
      <w:tr w:rsidR="002A750E">
        <w:tc>
          <w:tcPr>
            <w:tcW w:w="9209" w:type="dxa"/>
            <w:gridSpan w:val="5"/>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color w:val="0070C0"/>
                <w:sz w:val="24"/>
                <w:szCs w:val="24"/>
              </w:rPr>
              <w:lastRenderedPageBreak/>
              <w:t>TIPOLOGIA A2: testo descrittivo</w:t>
            </w:r>
          </w:p>
        </w:tc>
      </w:tr>
      <w:tr w:rsidR="002A750E">
        <w:tc>
          <w:tcPr>
            <w:tcW w:w="3540"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Indicatori</w:t>
            </w:r>
          </w:p>
        </w:tc>
        <w:tc>
          <w:tcPr>
            <w:tcW w:w="4842"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Livelli</w:t>
            </w:r>
          </w:p>
        </w:tc>
        <w:tc>
          <w:tcPr>
            <w:tcW w:w="827" w:type="dxa"/>
            <w:shd w:val="clear" w:color="auto" w:fill="00B0F0"/>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Punti</w:t>
            </w:r>
          </w:p>
        </w:tc>
      </w:tr>
      <w:tr w:rsidR="002A750E">
        <w:trPr>
          <w:trHeight w:val="371"/>
        </w:trPr>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Situazione comunicativa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contesto, tematica, scopo, destinatario</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Le indicazioni della consegna sono:</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disattese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solo nei punti essenziali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rispettate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w:t>
            </w:r>
          </w:p>
        </w:tc>
      </w:tr>
      <w:tr w:rsidR="002A750E">
        <w:trPr>
          <w:trHeight w:val="53"/>
        </w:trPr>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in ogni punto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Sviluppo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della traccia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rielaborazione personale e creatività</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La descrizione</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è sviluppata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in modo:</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limitato e semplicistico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essenziale e schematico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completo e preciso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ampio e originale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Organizzazione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del testo</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carattere della descrizione</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La funzione informativa/ espressiva/ persuasiva è realizzata in modo:</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frammentario e confuso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semplice e limitato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apprezzabile e regolare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efficace e accurato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Correttezza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linguistica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ortografia, coesione,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morfosintassi</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Nella forma</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 nell’uso</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della lingua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il testo presenta:</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frequenti e gravi errori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alcuni errori, anche gravi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saltuari e lievi errori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 andamento sempre scorrevole e corretto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Linguaggio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 stile</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uso di lessico espressivo</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Il lessico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è in gran parte:</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trascurato e improprio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generico e poco funzionale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appropriato e funzionale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vario e ricco di termini specifici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9209" w:type="dxa"/>
            <w:gridSpan w:val="5"/>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PUNTEGGIO TOTALE </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2A750E">
      <w:pPr>
        <w:widowControl w:val="0"/>
        <w:spacing w:line="360" w:lineRule="auto"/>
        <w:rPr>
          <w:rFonts w:ascii="Times New Roman" w:eastAsia="Times New Roman" w:hAnsi="Times New Roman" w:cs="Times New Roman"/>
          <w:b/>
          <w:sz w:val="24"/>
          <w:szCs w:val="24"/>
        </w:rPr>
      </w:pPr>
    </w:p>
    <w:tbl>
      <w:tblPr>
        <w:tblStyle w:val="affff2"/>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3"/>
        <w:gridCol w:w="725"/>
        <w:gridCol w:w="559"/>
        <w:gridCol w:w="567"/>
        <w:gridCol w:w="565"/>
        <w:gridCol w:w="655"/>
        <w:gridCol w:w="613"/>
        <w:gridCol w:w="571"/>
        <w:gridCol w:w="565"/>
        <w:gridCol w:w="595"/>
        <w:gridCol w:w="708"/>
        <w:gridCol w:w="567"/>
        <w:gridCol w:w="709"/>
        <w:gridCol w:w="567"/>
      </w:tblGrid>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Punteggio</w:t>
            </w:r>
          </w:p>
        </w:tc>
        <w:tc>
          <w:tcPr>
            <w:tcW w:w="725" w:type="dxa"/>
          </w:tcPr>
          <w:p w:rsidR="002A750E" w:rsidRDefault="007201C6">
            <w:pPr>
              <w:widowControl w:val="0"/>
              <w:spacing w:line="360" w:lineRule="auto"/>
              <w:jc w:val="center"/>
              <w:rPr>
                <w:rFonts w:ascii="Times New Roman" w:eastAsia="Times New Roman" w:hAnsi="Times New Roman" w:cs="Times New Roman"/>
                <w:b/>
                <w:sz w:val="24"/>
                <w:szCs w:val="24"/>
              </w:rPr>
            </w:pPr>
            <w:sdt>
              <w:sdtPr>
                <w:tag w:val="goog_rdk_3"/>
                <w:id w:val="-195631836"/>
              </w:sdtPr>
              <w:sdtContent>
                <w:r w:rsidR="004F55E7">
                  <w:rPr>
                    <w:rFonts w:ascii="Gungsuh" w:eastAsia="Gungsuh" w:hAnsi="Gungsuh" w:cs="Gungsuh"/>
                    <w:b/>
                    <w:sz w:val="24"/>
                    <w:szCs w:val="24"/>
                  </w:rPr>
                  <w:t>≤ 8</w:t>
                </w:r>
              </w:sdtContent>
            </w:sdt>
          </w:p>
        </w:tc>
        <w:tc>
          <w:tcPr>
            <w:tcW w:w="559"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65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3"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71"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9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8"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709"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Voto</w:t>
            </w:r>
          </w:p>
        </w:tc>
        <w:tc>
          <w:tcPr>
            <w:tcW w:w="725" w:type="dxa"/>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26" w:type="dxa"/>
            <w:gridSpan w:val="2"/>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33" w:type="dxa"/>
            <w:gridSpan w:val="3"/>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3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03"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27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4F55E7">
      <w:pPr>
        <w:widowControl w:val="0"/>
        <w:spacing w:line="360" w:lineRule="auto"/>
        <w:rPr>
          <w:rFonts w:ascii="Times New Roman" w:eastAsia="Times New Roman" w:hAnsi="Times New Roman" w:cs="Times New Roman"/>
          <w:b/>
          <w:sz w:val="24"/>
          <w:szCs w:val="24"/>
        </w:rPr>
      </w:pPr>
      <w:r>
        <w:br w:type="page"/>
      </w:r>
    </w:p>
    <w:tbl>
      <w:tblPr>
        <w:tblStyle w:val="affff3"/>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3"/>
        <w:gridCol w:w="1567"/>
        <w:gridCol w:w="2103"/>
        <w:gridCol w:w="2739"/>
        <w:gridCol w:w="827"/>
      </w:tblGrid>
      <w:tr w:rsidR="002A750E">
        <w:tc>
          <w:tcPr>
            <w:tcW w:w="9209" w:type="dxa"/>
            <w:gridSpan w:val="5"/>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color w:val="0070C0"/>
                <w:sz w:val="24"/>
                <w:szCs w:val="24"/>
              </w:rPr>
              <w:lastRenderedPageBreak/>
              <w:t>TIPOLOGIA B: testo argomentativo</w:t>
            </w:r>
          </w:p>
        </w:tc>
      </w:tr>
      <w:tr w:rsidR="002A750E">
        <w:tc>
          <w:tcPr>
            <w:tcW w:w="3540"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Indicatori</w:t>
            </w:r>
          </w:p>
        </w:tc>
        <w:tc>
          <w:tcPr>
            <w:tcW w:w="4842"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Livelli</w:t>
            </w:r>
          </w:p>
        </w:tc>
        <w:tc>
          <w:tcPr>
            <w:tcW w:w="827" w:type="dxa"/>
            <w:shd w:val="clear" w:color="auto" w:fill="00B0F0"/>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Punti</w:t>
            </w:r>
          </w:p>
        </w:tc>
      </w:tr>
      <w:tr w:rsidR="002A750E">
        <w:trPr>
          <w:trHeight w:val="371"/>
        </w:trPr>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Aderenza al tema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tesi, argomenti, riferimenti</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Le indicazioni della consegna sono:</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disattese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solo nei punti essenziali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rispettate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w:t>
            </w:r>
          </w:p>
        </w:tc>
      </w:tr>
      <w:tr w:rsidR="002A750E">
        <w:trPr>
          <w:trHeight w:val="53"/>
        </w:trPr>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in ogni punto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Efficacia dell’argomentazione</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contenuti, elaborazione personale</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La tesi è sostenuta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in modo:</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limitato e semplicistico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essenziale e schematico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completo ed elaborato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ampio e convincente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Architettura del</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del testo</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paragrafatura</w:t>
            </w:r>
            <w:proofErr w:type="spellEnd"/>
            <w:r>
              <w:rPr>
                <w:rFonts w:ascii="Times New Roman" w:eastAsia="Times New Roman" w:hAnsi="Times New Roman" w:cs="Times New Roman"/>
                <w:sz w:val="18"/>
                <w:szCs w:val="18"/>
              </w:rPr>
              <w:t>, sviluppo, connettivi</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La struttura del testo è:</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incompleta e frammentaria</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semplice, ma lineare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evidente e organizzata</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articolata ed efficace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Correttezza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linguistica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ortografia, coesione,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morfosintassi</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Nella forma</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 nell’uso</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della lingua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il testo presenta:</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frequenti e gravi errori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alcuni errori, anche gravi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saltuari e lievi errori</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 andamento sempre scorrevole e corretto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Linguaggio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 stile</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uso di lessico espressivo</w:t>
            </w:r>
          </w:p>
        </w:tc>
        <w:tc>
          <w:tcPr>
            <w:tcW w:w="2103"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Il lessico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è in gran parte:</w:t>
            </w: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trascurato e improprio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generico e poco funzionale</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appropriato e preciso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103"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739"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ricco e specialistico</w:t>
            </w:r>
          </w:p>
        </w:tc>
        <w:tc>
          <w:tcPr>
            <w:tcW w:w="827"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9209" w:type="dxa"/>
            <w:gridSpan w:val="5"/>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PUNTEGGIO TOTALE </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2A750E">
      <w:pPr>
        <w:widowControl w:val="0"/>
        <w:spacing w:line="360" w:lineRule="auto"/>
        <w:rPr>
          <w:rFonts w:ascii="Times New Roman" w:eastAsia="Times New Roman" w:hAnsi="Times New Roman" w:cs="Times New Roman"/>
          <w:b/>
          <w:sz w:val="24"/>
          <w:szCs w:val="24"/>
        </w:rPr>
      </w:pPr>
    </w:p>
    <w:tbl>
      <w:tblPr>
        <w:tblStyle w:val="affff4"/>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3"/>
        <w:gridCol w:w="725"/>
        <w:gridCol w:w="559"/>
        <w:gridCol w:w="567"/>
        <w:gridCol w:w="565"/>
        <w:gridCol w:w="655"/>
        <w:gridCol w:w="613"/>
        <w:gridCol w:w="571"/>
        <w:gridCol w:w="565"/>
        <w:gridCol w:w="595"/>
        <w:gridCol w:w="708"/>
        <w:gridCol w:w="567"/>
        <w:gridCol w:w="709"/>
        <w:gridCol w:w="567"/>
      </w:tblGrid>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Punteggio</w:t>
            </w:r>
          </w:p>
        </w:tc>
        <w:tc>
          <w:tcPr>
            <w:tcW w:w="725" w:type="dxa"/>
          </w:tcPr>
          <w:p w:rsidR="002A750E" w:rsidRDefault="007201C6">
            <w:pPr>
              <w:widowControl w:val="0"/>
              <w:spacing w:line="360" w:lineRule="auto"/>
              <w:jc w:val="center"/>
              <w:rPr>
                <w:rFonts w:ascii="Times New Roman" w:eastAsia="Times New Roman" w:hAnsi="Times New Roman" w:cs="Times New Roman"/>
                <w:b/>
                <w:sz w:val="24"/>
                <w:szCs w:val="24"/>
              </w:rPr>
            </w:pPr>
            <w:sdt>
              <w:sdtPr>
                <w:tag w:val="goog_rdk_4"/>
                <w:id w:val="-269856545"/>
              </w:sdtPr>
              <w:sdtContent>
                <w:r w:rsidR="004F55E7">
                  <w:rPr>
                    <w:rFonts w:ascii="Gungsuh" w:eastAsia="Gungsuh" w:hAnsi="Gungsuh" w:cs="Gungsuh"/>
                    <w:b/>
                    <w:sz w:val="24"/>
                    <w:szCs w:val="24"/>
                  </w:rPr>
                  <w:t>≤ 8</w:t>
                </w:r>
              </w:sdtContent>
            </w:sdt>
          </w:p>
        </w:tc>
        <w:tc>
          <w:tcPr>
            <w:tcW w:w="559"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65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3"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71"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9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8"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709"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Voto</w:t>
            </w:r>
          </w:p>
        </w:tc>
        <w:tc>
          <w:tcPr>
            <w:tcW w:w="725" w:type="dxa"/>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26" w:type="dxa"/>
            <w:gridSpan w:val="2"/>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33" w:type="dxa"/>
            <w:gridSpan w:val="3"/>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3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03"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27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4F55E7">
      <w:pPr>
        <w:widowControl w:val="0"/>
        <w:spacing w:line="360" w:lineRule="auto"/>
        <w:rPr>
          <w:rFonts w:ascii="Times New Roman" w:eastAsia="Times New Roman" w:hAnsi="Times New Roman" w:cs="Times New Roman"/>
          <w:b/>
          <w:sz w:val="24"/>
          <w:szCs w:val="24"/>
        </w:rPr>
      </w:pPr>
      <w:r>
        <w:br w:type="page"/>
      </w:r>
    </w:p>
    <w:p w:rsidR="002A750E" w:rsidRDefault="002A750E">
      <w:pPr>
        <w:widowControl w:val="0"/>
        <w:spacing w:line="360" w:lineRule="auto"/>
        <w:rPr>
          <w:rFonts w:ascii="Times New Roman" w:eastAsia="Times New Roman" w:hAnsi="Times New Roman" w:cs="Times New Roman"/>
          <w:b/>
          <w:sz w:val="24"/>
          <w:szCs w:val="24"/>
        </w:rPr>
      </w:pPr>
    </w:p>
    <w:tbl>
      <w:tblPr>
        <w:tblStyle w:val="affff5"/>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3"/>
        <w:gridCol w:w="1567"/>
        <w:gridCol w:w="1842"/>
        <w:gridCol w:w="3118"/>
        <w:gridCol w:w="709"/>
      </w:tblGrid>
      <w:tr w:rsidR="002A750E">
        <w:tc>
          <w:tcPr>
            <w:tcW w:w="9209" w:type="dxa"/>
            <w:gridSpan w:val="5"/>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color w:val="0070C0"/>
                <w:sz w:val="24"/>
                <w:szCs w:val="24"/>
              </w:rPr>
              <w:t>TIPOLOGIA C: comprensione e sintesi di un testo</w:t>
            </w:r>
          </w:p>
        </w:tc>
      </w:tr>
      <w:tr w:rsidR="002A750E">
        <w:tc>
          <w:tcPr>
            <w:tcW w:w="3540"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Indicatori</w:t>
            </w:r>
          </w:p>
        </w:tc>
        <w:tc>
          <w:tcPr>
            <w:tcW w:w="4960"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Livelli</w:t>
            </w:r>
          </w:p>
        </w:tc>
        <w:tc>
          <w:tcPr>
            <w:tcW w:w="709" w:type="dxa"/>
            <w:shd w:val="clear" w:color="auto" w:fill="00B0F0"/>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Punti</w:t>
            </w:r>
          </w:p>
        </w:tc>
      </w:tr>
      <w:tr w:rsidR="002A750E">
        <w:trPr>
          <w:trHeight w:val="371"/>
        </w:trPr>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Comprensione del testo</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senso globale, scopo</w:t>
            </w:r>
          </w:p>
        </w:tc>
        <w:tc>
          <w:tcPr>
            <w:tcW w:w="1842"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Le informazioni del testo fornito sono:</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non rilevate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rilevate solo negli aspetti fondamentali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rilevate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w:t>
            </w:r>
          </w:p>
        </w:tc>
      </w:tr>
      <w:tr w:rsidR="002A750E">
        <w:trPr>
          <w:trHeight w:val="53"/>
        </w:trPr>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rilevate in ogni aspetto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Analisi del contenuto</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gerarchia delle informazioni,</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significato puntuale</w:t>
            </w:r>
          </w:p>
        </w:tc>
        <w:tc>
          <w:tcPr>
            <w:tcW w:w="1842" w:type="dxa"/>
            <w:vMerge w:val="restart"/>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L’approfondimento dell’analisi è:</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limitato e approssimativo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essenziale e sommario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esteso e puntuale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esauriente e critico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Riformulazione</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elaborazione personale, coerenza</w:t>
            </w:r>
          </w:p>
        </w:tc>
        <w:tc>
          <w:tcPr>
            <w:tcW w:w="1842" w:type="dxa"/>
            <w:vMerge w:val="restart"/>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La riscrittura del testo è:</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solo abbozzata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completa, ma imprecisa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ampia e accurata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profonda e rielaborata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Correttezza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linguistica</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ortografia, coesione,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morfosintassi</w:t>
            </w:r>
          </w:p>
        </w:tc>
        <w:tc>
          <w:tcPr>
            <w:tcW w:w="1842"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Nella forma</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 nell’uso</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della lingua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il testo presenta:</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frequenti e gravi errori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alcuni errori, anche gravi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saltuari e lievi errori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 andamento sempre scorrevole e corretto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Linguaggio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 stile</w:t>
            </w:r>
          </w:p>
        </w:tc>
        <w:tc>
          <w:tcPr>
            <w:tcW w:w="1567"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uso di lessico espressivo</w:t>
            </w:r>
          </w:p>
        </w:tc>
        <w:tc>
          <w:tcPr>
            <w:tcW w:w="1842"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Il lessico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è in gran parte:</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trascurato e improprio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generico e poco funzionale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appropriato e piuttosto funzionale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567"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42"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ricco e specialistico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9209" w:type="dxa"/>
            <w:gridSpan w:val="5"/>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PUNTEGGIO TOTALE </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2A750E">
      <w:pPr>
        <w:widowControl w:val="0"/>
        <w:spacing w:line="360" w:lineRule="auto"/>
        <w:rPr>
          <w:rFonts w:ascii="Times New Roman" w:eastAsia="Times New Roman" w:hAnsi="Times New Roman" w:cs="Times New Roman"/>
          <w:b/>
          <w:sz w:val="24"/>
          <w:szCs w:val="24"/>
        </w:rPr>
      </w:pPr>
    </w:p>
    <w:tbl>
      <w:tblPr>
        <w:tblStyle w:val="affff6"/>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3"/>
        <w:gridCol w:w="725"/>
        <w:gridCol w:w="559"/>
        <w:gridCol w:w="567"/>
        <w:gridCol w:w="565"/>
        <w:gridCol w:w="655"/>
        <w:gridCol w:w="613"/>
        <w:gridCol w:w="571"/>
        <w:gridCol w:w="565"/>
        <w:gridCol w:w="595"/>
        <w:gridCol w:w="708"/>
        <w:gridCol w:w="567"/>
        <w:gridCol w:w="709"/>
        <w:gridCol w:w="567"/>
      </w:tblGrid>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Punteggio</w:t>
            </w:r>
          </w:p>
        </w:tc>
        <w:tc>
          <w:tcPr>
            <w:tcW w:w="725" w:type="dxa"/>
          </w:tcPr>
          <w:p w:rsidR="002A750E" w:rsidRDefault="007201C6">
            <w:pPr>
              <w:widowControl w:val="0"/>
              <w:spacing w:line="360" w:lineRule="auto"/>
              <w:jc w:val="center"/>
              <w:rPr>
                <w:rFonts w:ascii="Times New Roman" w:eastAsia="Times New Roman" w:hAnsi="Times New Roman" w:cs="Times New Roman"/>
                <w:b/>
                <w:sz w:val="24"/>
                <w:szCs w:val="24"/>
              </w:rPr>
            </w:pPr>
            <w:sdt>
              <w:sdtPr>
                <w:tag w:val="goog_rdk_5"/>
                <w:id w:val="-771779588"/>
              </w:sdtPr>
              <w:sdtContent>
                <w:r w:rsidR="004F55E7">
                  <w:rPr>
                    <w:rFonts w:ascii="Gungsuh" w:eastAsia="Gungsuh" w:hAnsi="Gungsuh" w:cs="Gungsuh"/>
                    <w:b/>
                    <w:sz w:val="24"/>
                    <w:szCs w:val="24"/>
                  </w:rPr>
                  <w:t>≤ 8</w:t>
                </w:r>
              </w:sdtContent>
            </w:sdt>
          </w:p>
        </w:tc>
        <w:tc>
          <w:tcPr>
            <w:tcW w:w="559"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65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3"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71"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9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8"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709"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Voto</w:t>
            </w:r>
          </w:p>
        </w:tc>
        <w:tc>
          <w:tcPr>
            <w:tcW w:w="725" w:type="dxa"/>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26" w:type="dxa"/>
            <w:gridSpan w:val="2"/>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33" w:type="dxa"/>
            <w:gridSpan w:val="3"/>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3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03"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27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4F55E7">
      <w:pPr>
        <w:widowControl w:val="0"/>
        <w:spacing w:line="360" w:lineRule="auto"/>
        <w:rPr>
          <w:rFonts w:ascii="Times New Roman" w:eastAsia="Times New Roman" w:hAnsi="Times New Roman" w:cs="Times New Roman"/>
          <w:b/>
          <w:sz w:val="24"/>
          <w:szCs w:val="24"/>
        </w:rPr>
      </w:pPr>
      <w:r>
        <w:br w:type="page"/>
      </w:r>
    </w:p>
    <w:tbl>
      <w:tblPr>
        <w:tblStyle w:val="affff7"/>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3"/>
        <w:gridCol w:w="1671"/>
        <w:gridCol w:w="1738"/>
        <w:gridCol w:w="3118"/>
        <w:gridCol w:w="709"/>
      </w:tblGrid>
      <w:tr w:rsidR="002A750E">
        <w:tc>
          <w:tcPr>
            <w:tcW w:w="9209" w:type="dxa"/>
            <w:gridSpan w:val="5"/>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color w:val="0070C0"/>
                <w:sz w:val="24"/>
                <w:szCs w:val="24"/>
              </w:rPr>
              <w:lastRenderedPageBreak/>
              <w:t>TIPOLOGIA MISTA: prova strutturata in più parti riferibili alle tipologie A, B e C</w:t>
            </w:r>
          </w:p>
        </w:tc>
      </w:tr>
      <w:tr w:rsidR="002A750E">
        <w:tc>
          <w:tcPr>
            <w:tcW w:w="3644"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Indicatori</w:t>
            </w:r>
          </w:p>
        </w:tc>
        <w:tc>
          <w:tcPr>
            <w:tcW w:w="4856" w:type="dxa"/>
            <w:gridSpan w:val="2"/>
            <w:shd w:val="clear" w:color="auto" w:fill="00B0F0"/>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Livelli</w:t>
            </w:r>
          </w:p>
        </w:tc>
        <w:tc>
          <w:tcPr>
            <w:tcW w:w="709" w:type="dxa"/>
            <w:shd w:val="clear" w:color="auto" w:fill="00B0F0"/>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Punti</w:t>
            </w:r>
          </w:p>
        </w:tc>
      </w:tr>
      <w:tr w:rsidR="002A750E">
        <w:trPr>
          <w:trHeight w:val="371"/>
        </w:trPr>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Analisi del testo</w:t>
            </w:r>
          </w:p>
        </w:tc>
        <w:tc>
          <w:tcPr>
            <w:tcW w:w="1671"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senso globale e puntuale, gerarchia delle informazioni, lessico</w:t>
            </w:r>
          </w:p>
        </w:tc>
        <w:tc>
          <w:tcPr>
            <w:tcW w:w="1738"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La comprensione del testo risulta:</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limitata e approssimativa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essenziale e sommaria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estesa e puntuale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w:t>
            </w:r>
          </w:p>
        </w:tc>
      </w:tr>
      <w:tr w:rsidR="002A750E">
        <w:trPr>
          <w:trHeight w:val="53"/>
        </w:trPr>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esauriente e critica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Aderenza alla consegna</w:t>
            </w:r>
          </w:p>
        </w:tc>
        <w:tc>
          <w:tcPr>
            <w:tcW w:w="1671"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genere, argomento, scopo</w:t>
            </w:r>
          </w:p>
        </w:tc>
        <w:tc>
          <w:tcPr>
            <w:tcW w:w="1738" w:type="dxa"/>
            <w:vMerge w:val="restart"/>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Le indicazioni della consegna sono:</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disattese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solo nei punti essenziali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 gran parte rispettate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rispettate in ogni punto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Riformulazione</w:t>
            </w:r>
          </w:p>
        </w:tc>
        <w:tc>
          <w:tcPr>
            <w:tcW w:w="1671"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contenuti, elaborazione personale</w:t>
            </w:r>
          </w:p>
        </w:tc>
        <w:tc>
          <w:tcPr>
            <w:tcW w:w="1738" w:type="dxa"/>
            <w:vMerge w:val="restart"/>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La produzione scritta personale è:</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solo abbozzata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completa, ma imprecisa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ampia e accurata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profonda e rielaborata</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Correttezza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linguistica</w:t>
            </w:r>
          </w:p>
        </w:tc>
        <w:tc>
          <w:tcPr>
            <w:tcW w:w="1671"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ortografia, coesione,</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morfosintassi</w:t>
            </w:r>
          </w:p>
        </w:tc>
        <w:tc>
          <w:tcPr>
            <w:tcW w:w="1738"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Nella forma</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 nell’uso</w:t>
            </w:r>
          </w:p>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della lingua</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il testo presenta:</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frequenti e gravi errori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alcuni errori, anche gravi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saltuari e lievi errori</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 andamento sempre scorrevole e corretto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1973" w:type="dxa"/>
            <w:vMerge w:val="restart"/>
            <w:shd w:val="clear" w:color="auto" w:fill="B8CCE4"/>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Linguaggio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 stile</w:t>
            </w:r>
          </w:p>
        </w:tc>
        <w:tc>
          <w:tcPr>
            <w:tcW w:w="1671" w:type="dxa"/>
            <w:vMerge w:val="restart"/>
            <w:shd w:val="clear" w:color="auto" w:fill="DBE5F1"/>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uso di lessico espressivo</w:t>
            </w:r>
          </w:p>
        </w:tc>
        <w:tc>
          <w:tcPr>
            <w:tcW w:w="1738" w:type="dxa"/>
            <w:vMerge w:val="restart"/>
            <w:vAlign w:val="center"/>
          </w:tcPr>
          <w:p w:rsidR="002A750E" w:rsidRDefault="004F55E7">
            <w:pPr>
              <w:widowControl w:val="0"/>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Il lessico</w:t>
            </w:r>
          </w:p>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è in gran parte:</w:t>
            </w: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trascurato e improprio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1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generico e poco espressivo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2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appropriato e piuttosto efficace</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 □</w:t>
            </w:r>
          </w:p>
        </w:tc>
      </w:tr>
      <w:tr w:rsidR="002A750E">
        <w:tc>
          <w:tcPr>
            <w:tcW w:w="1973" w:type="dxa"/>
            <w:vMerge/>
            <w:shd w:val="clear" w:color="auto" w:fill="B8CCE4"/>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71" w:type="dxa"/>
            <w:vMerge/>
            <w:shd w:val="clear" w:color="auto" w:fill="DBE5F1"/>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738"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118" w:type="dxa"/>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ricco ed specialistico</w:t>
            </w:r>
          </w:p>
        </w:tc>
        <w:tc>
          <w:tcPr>
            <w:tcW w:w="709" w:type="dxa"/>
            <w:vAlign w:val="center"/>
          </w:tcPr>
          <w:p w:rsidR="002A750E" w:rsidRDefault="004F55E7">
            <w:pPr>
              <w:widowControl w:val="0"/>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4 □</w:t>
            </w:r>
          </w:p>
        </w:tc>
      </w:tr>
      <w:tr w:rsidR="002A750E">
        <w:tc>
          <w:tcPr>
            <w:tcW w:w="9209" w:type="dxa"/>
            <w:gridSpan w:val="5"/>
            <w:vAlign w:val="center"/>
          </w:tcPr>
          <w:p w:rsidR="002A750E" w:rsidRDefault="004F55E7">
            <w:pPr>
              <w:widowControl w:val="0"/>
              <w:spacing w:line="36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PUNTEGGIO TOTALE </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2A750E">
      <w:pPr>
        <w:widowControl w:val="0"/>
        <w:spacing w:line="360" w:lineRule="auto"/>
        <w:rPr>
          <w:rFonts w:ascii="Times New Roman" w:eastAsia="Times New Roman" w:hAnsi="Times New Roman" w:cs="Times New Roman"/>
          <w:b/>
          <w:sz w:val="24"/>
          <w:szCs w:val="24"/>
        </w:rPr>
      </w:pPr>
    </w:p>
    <w:tbl>
      <w:tblPr>
        <w:tblStyle w:val="affff8"/>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3"/>
        <w:gridCol w:w="725"/>
        <w:gridCol w:w="559"/>
        <w:gridCol w:w="567"/>
        <w:gridCol w:w="565"/>
        <w:gridCol w:w="655"/>
        <w:gridCol w:w="613"/>
        <w:gridCol w:w="571"/>
        <w:gridCol w:w="565"/>
        <w:gridCol w:w="595"/>
        <w:gridCol w:w="708"/>
        <w:gridCol w:w="567"/>
        <w:gridCol w:w="709"/>
        <w:gridCol w:w="567"/>
      </w:tblGrid>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Punteggio</w:t>
            </w:r>
          </w:p>
        </w:tc>
        <w:tc>
          <w:tcPr>
            <w:tcW w:w="725" w:type="dxa"/>
          </w:tcPr>
          <w:p w:rsidR="002A750E" w:rsidRDefault="007201C6">
            <w:pPr>
              <w:widowControl w:val="0"/>
              <w:spacing w:line="360" w:lineRule="auto"/>
              <w:jc w:val="center"/>
              <w:rPr>
                <w:rFonts w:ascii="Times New Roman" w:eastAsia="Times New Roman" w:hAnsi="Times New Roman" w:cs="Times New Roman"/>
                <w:b/>
                <w:sz w:val="24"/>
                <w:szCs w:val="24"/>
              </w:rPr>
            </w:pPr>
            <w:sdt>
              <w:sdtPr>
                <w:tag w:val="goog_rdk_6"/>
                <w:id w:val="2056957674"/>
              </w:sdtPr>
              <w:sdtContent>
                <w:r w:rsidR="004F55E7">
                  <w:rPr>
                    <w:rFonts w:ascii="Gungsuh" w:eastAsia="Gungsuh" w:hAnsi="Gungsuh" w:cs="Gungsuh"/>
                    <w:b/>
                    <w:sz w:val="24"/>
                    <w:szCs w:val="24"/>
                  </w:rPr>
                  <w:t>≤ 8</w:t>
                </w:r>
              </w:sdtContent>
            </w:sdt>
          </w:p>
        </w:tc>
        <w:tc>
          <w:tcPr>
            <w:tcW w:w="559"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65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3"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71"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6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95"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08"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709"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567" w:type="dxa"/>
            <w:shd w:val="clear" w:color="auto" w:fill="DBE5F1"/>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2A750E">
        <w:tc>
          <w:tcPr>
            <w:tcW w:w="1243" w:type="dxa"/>
            <w:shd w:val="clear" w:color="auto" w:fill="8DB3E2"/>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Voto</w:t>
            </w:r>
          </w:p>
        </w:tc>
        <w:tc>
          <w:tcPr>
            <w:tcW w:w="725" w:type="dxa"/>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126" w:type="dxa"/>
            <w:gridSpan w:val="2"/>
            <w:shd w:val="clear" w:color="auto" w:fill="D9D9D9"/>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33" w:type="dxa"/>
            <w:gridSpan w:val="3"/>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3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03"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276" w:type="dxa"/>
            <w:gridSpan w:val="2"/>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shd w:val="clear" w:color="auto" w:fill="B8CCE4"/>
          </w:tcPr>
          <w:p w:rsidR="002A750E" w:rsidRDefault="004F55E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bl>
    <w:p w:rsidR="002A750E" w:rsidRDefault="002A750E">
      <w:pPr>
        <w:widowControl w:val="0"/>
        <w:spacing w:line="360" w:lineRule="auto"/>
        <w:rPr>
          <w:rFonts w:ascii="Times New Roman" w:eastAsia="Times New Roman" w:hAnsi="Times New Roman" w:cs="Times New Roman"/>
          <w:b/>
          <w:sz w:val="24"/>
          <w:szCs w:val="24"/>
        </w:rPr>
      </w:pPr>
    </w:p>
    <w:p w:rsidR="002A750E" w:rsidRDefault="002A750E">
      <w:pPr>
        <w:widowControl w:val="0"/>
        <w:spacing w:line="360" w:lineRule="auto"/>
        <w:rPr>
          <w:rFonts w:ascii="Times New Roman" w:eastAsia="Times New Roman" w:hAnsi="Times New Roman" w:cs="Times New Roman"/>
          <w:b/>
          <w:sz w:val="24"/>
          <w:szCs w:val="24"/>
        </w:rPr>
      </w:pP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br w:type="page"/>
      </w:r>
    </w:p>
    <w:p w:rsidR="002A750E" w:rsidRDefault="004F55E7">
      <w:pPr>
        <w:widowControl w:val="0"/>
        <w:spacing w:line="360" w:lineRule="auto"/>
        <w:ind w:left="-284" w:right="-31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ESAME </w:t>
      </w:r>
      <w:proofErr w:type="spellStart"/>
      <w:r>
        <w:rPr>
          <w:rFonts w:ascii="Times New Roman" w:eastAsia="Times New Roman" w:hAnsi="Times New Roman" w:cs="Times New Roman"/>
          <w:b/>
          <w:sz w:val="28"/>
          <w:szCs w:val="28"/>
        </w:rPr>
        <w:t>DI</w:t>
      </w:r>
      <w:proofErr w:type="spellEnd"/>
      <w:r>
        <w:rPr>
          <w:rFonts w:ascii="Times New Roman" w:eastAsia="Times New Roman" w:hAnsi="Times New Roman" w:cs="Times New Roman"/>
          <w:b/>
          <w:sz w:val="28"/>
          <w:szCs w:val="28"/>
        </w:rPr>
        <w:t xml:space="preserve"> STATO </w:t>
      </w:r>
    </w:p>
    <w:p w:rsidR="002A750E" w:rsidRDefault="004F55E7">
      <w:pPr>
        <w:widowControl w:val="0"/>
        <w:spacing w:line="360" w:lineRule="auto"/>
        <w:ind w:left="-284" w:right="-31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CRITERI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VALUTAZIONE </w:t>
      </w:r>
      <w:r>
        <w:rPr>
          <w:rFonts w:ascii="Times New Roman" w:eastAsia="Times New Roman" w:hAnsi="Times New Roman" w:cs="Times New Roman"/>
          <w:b/>
          <w:sz w:val="24"/>
          <w:szCs w:val="24"/>
          <w:u w:val="single"/>
        </w:rPr>
        <w:t xml:space="preserve">PROVA SCRITTA </w:t>
      </w:r>
      <w:proofErr w:type="spellStart"/>
      <w:r>
        <w:rPr>
          <w:rFonts w:ascii="Times New Roman" w:eastAsia="Times New Roman" w:hAnsi="Times New Roman" w:cs="Times New Roman"/>
          <w:b/>
          <w:sz w:val="24"/>
          <w:szCs w:val="24"/>
          <w:u w:val="single"/>
        </w:rPr>
        <w:t>DI</w:t>
      </w:r>
      <w:proofErr w:type="spellEnd"/>
      <w:r>
        <w:rPr>
          <w:rFonts w:ascii="Times New Roman" w:eastAsia="Times New Roman" w:hAnsi="Times New Roman" w:cs="Times New Roman"/>
          <w:b/>
          <w:sz w:val="24"/>
          <w:szCs w:val="24"/>
          <w:u w:val="single"/>
        </w:rPr>
        <w:t xml:space="preserve"> MATEMATICA</w:t>
      </w: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(delibera del collegio docenti n°8 del 26/05/2022)</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Gli esercizi proposti saranno finalizzati ad accertare la capacità di rielaborazione e di organizzazione delle conoscenze, delle abilità e delle competenze acquisite in diverse aree: numeri, spazio e figure, relazioni e funzioni, dati e previsioni. Le tipologie di prove, previste dal DM n. 741/2017, sono le seguenti:</w:t>
      </w:r>
    </w:p>
    <w:p w:rsidR="002A750E" w:rsidRDefault="004F55E7" w:rsidP="0075677A">
      <w:pPr>
        <w:widowControl w:val="0"/>
        <w:numPr>
          <w:ilvl w:val="0"/>
          <w:numId w:val="44"/>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problemi articolati su una o più richieste;</w:t>
      </w:r>
    </w:p>
    <w:p w:rsidR="002A750E" w:rsidRDefault="004F55E7" w:rsidP="0075677A">
      <w:pPr>
        <w:widowControl w:val="0"/>
        <w:numPr>
          <w:ilvl w:val="0"/>
          <w:numId w:val="44"/>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quesiti a risposta aperta.</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prova scritta di matematica comprenderà quattro quesiti che non comportino soluzioni dipendenti l’una dall’altra, riferiti ad argomenti approfonditi nel triennio.</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Nella </w:t>
      </w:r>
      <w:r>
        <w:rPr>
          <w:rFonts w:ascii="Times New Roman" w:eastAsia="Times New Roman" w:hAnsi="Times New Roman" w:cs="Times New Roman"/>
          <w:sz w:val="24"/>
          <w:szCs w:val="24"/>
          <w:u w:val="single"/>
        </w:rPr>
        <w:t>valutazione</w:t>
      </w:r>
      <w:r>
        <w:rPr>
          <w:rFonts w:ascii="Times New Roman" w:eastAsia="Times New Roman" w:hAnsi="Times New Roman" w:cs="Times New Roman"/>
          <w:sz w:val="24"/>
          <w:szCs w:val="24"/>
        </w:rPr>
        <w:t xml:space="preserve"> si terrà conto di:</w:t>
      </w:r>
    </w:p>
    <w:p w:rsidR="002A750E" w:rsidRDefault="004F55E7" w:rsidP="0075677A">
      <w:pPr>
        <w:widowControl w:val="0"/>
        <w:numPr>
          <w:ilvl w:val="0"/>
          <w:numId w:val="45"/>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conoscenza e applicazione di regole in ambito aritmetico, geometrico ed algebrico</w:t>
      </w:r>
    </w:p>
    <w:p w:rsidR="002A750E" w:rsidRDefault="004F55E7" w:rsidP="0075677A">
      <w:pPr>
        <w:widowControl w:val="0"/>
        <w:numPr>
          <w:ilvl w:val="0"/>
          <w:numId w:val="45"/>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procedimento risolutivo e correttezza di calcolo</w:t>
      </w:r>
    </w:p>
    <w:p w:rsidR="002A750E" w:rsidRDefault="004F55E7" w:rsidP="0075677A">
      <w:pPr>
        <w:widowControl w:val="0"/>
        <w:numPr>
          <w:ilvl w:val="0"/>
          <w:numId w:val="45"/>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completezza della risoluzione</w:t>
      </w:r>
    </w:p>
    <w:p w:rsidR="002A750E" w:rsidRDefault="004F55E7" w:rsidP="0075677A">
      <w:pPr>
        <w:widowControl w:val="0"/>
        <w:numPr>
          <w:ilvl w:val="0"/>
          <w:numId w:val="45"/>
        </w:numPr>
        <w:pBdr>
          <w:top w:val="nil"/>
          <w:left w:val="nil"/>
          <w:bottom w:val="nil"/>
          <w:right w:val="nil"/>
          <w:between w:val="nil"/>
        </w:pBdr>
        <w:spacing w:line="360" w:lineRule="auto"/>
        <w:ind w:right="-3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uso dei linguaggi specifici</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both"/>
        <w:rPr>
          <w:rFonts w:ascii="Times New Roman" w:eastAsia="Times New Roman" w:hAnsi="Times New Roman" w:cs="Times New Roman"/>
          <w:sz w:val="24"/>
          <w:szCs w:val="24"/>
        </w:rPr>
      </w:pPr>
      <w:r>
        <w:br w:type="page"/>
      </w: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GRIGLIA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VALUTAZIONE </w:t>
      </w:r>
      <w:r>
        <w:rPr>
          <w:rFonts w:ascii="Times New Roman" w:eastAsia="Times New Roman" w:hAnsi="Times New Roman" w:cs="Times New Roman"/>
          <w:b/>
          <w:sz w:val="24"/>
          <w:szCs w:val="24"/>
          <w:u w:val="single"/>
        </w:rPr>
        <w:t xml:space="preserve">PROVA SCRITTA </w:t>
      </w:r>
      <w:proofErr w:type="spellStart"/>
      <w:r>
        <w:rPr>
          <w:rFonts w:ascii="Times New Roman" w:eastAsia="Times New Roman" w:hAnsi="Times New Roman" w:cs="Times New Roman"/>
          <w:b/>
          <w:sz w:val="24"/>
          <w:szCs w:val="24"/>
          <w:u w:val="single"/>
        </w:rPr>
        <w:t>DI</w:t>
      </w:r>
      <w:proofErr w:type="spellEnd"/>
      <w:r>
        <w:rPr>
          <w:rFonts w:ascii="Times New Roman" w:eastAsia="Times New Roman" w:hAnsi="Times New Roman" w:cs="Times New Roman"/>
          <w:b/>
          <w:sz w:val="24"/>
          <w:szCs w:val="24"/>
          <w:u w:val="single"/>
        </w:rPr>
        <w:t xml:space="preserve"> MATEMATICA</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tbl>
      <w:tblPr>
        <w:tblStyle w:val="affff9"/>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82"/>
        <w:gridCol w:w="4465"/>
        <w:gridCol w:w="1818"/>
      </w:tblGrid>
      <w:tr w:rsidR="002A750E">
        <w:tc>
          <w:tcPr>
            <w:tcW w:w="3782" w:type="dxa"/>
            <w:shd w:val="clear" w:color="auto" w:fill="00B0F0"/>
          </w:tcPr>
          <w:p w:rsidR="002A750E" w:rsidRDefault="004F55E7">
            <w:pPr>
              <w:widowControl w:val="0"/>
              <w:spacing w:line="360" w:lineRule="auto"/>
              <w:ind w:right="-311"/>
              <w:jc w:val="center"/>
              <w:rPr>
                <w:rFonts w:ascii="Times New Roman" w:eastAsia="Times New Roman" w:hAnsi="Times New Roman" w:cs="Times New Roman"/>
                <w:b/>
              </w:rPr>
            </w:pPr>
            <w:r>
              <w:rPr>
                <w:rFonts w:ascii="Times New Roman" w:eastAsia="Times New Roman" w:hAnsi="Times New Roman" w:cs="Times New Roman"/>
                <w:b/>
              </w:rPr>
              <w:t>INDICATORI</w:t>
            </w:r>
          </w:p>
        </w:tc>
        <w:tc>
          <w:tcPr>
            <w:tcW w:w="4465" w:type="dxa"/>
            <w:shd w:val="clear" w:color="auto" w:fill="00B0F0"/>
            <w:vAlign w:val="center"/>
          </w:tcPr>
          <w:p w:rsidR="002A750E" w:rsidRDefault="004F55E7">
            <w:pPr>
              <w:widowControl w:val="0"/>
              <w:spacing w:line="360" w:lineRule="auto"/>
              <w:ind w:right="-311"/>
              <w:jc w:val="center"/>
              <w:rPr>
                <w:rFonts w:ascii="Times New Roman" w:eastAsia="Times New Roman" w:hAnsi="Times New Roman" w:cs="Times New Roman"/>
                <w:b/>
              </w:rPr>
            </w:pPr>
            <w:r>
              <w:rPr>
                <w:rFonts w:ascii="Times New Roman" w:eastAsia="Times New Roman" w:hAnsi="Times New Roman" w:cs="Times New Roman"/>
                <w:b/>
              </w:rPr>
              <w:t>LIVELLI</w:t>
            </w:r>
          </w:p>
        </w:tc>
        <w:tc>
          <w:tcPr>
            <w:tcW w:w="1818" w:type="dxa"/>
            <w:shd w:val="clear" w:color="auto" w:fill="00B0F0"/>
            <w:vAlign w:val="center"/>
          </w:tcPr>
          <w:p w:rsidR="002A750E" w:rsidRDefault="004F55E7">
            <w:pPr>
              <w:widowControl w:val="0"/>
              <w:spacing w:line="360" w:lineRule="auto"/>
              <w:ind w:right="-311"/>
              <w:jc w:val="both"/>
              <w:rPr>
                <w:rFonts w:ascii="Times New Roman" w:eastAsia="Times New Roman" w:hAnsi="Times New Roman" w:cs="Times New Roman"/>
                <w:b/>
              </w:rPr>
            </w:pPr>
            <w:r>
              <w:rPr>
                <w:rFonts w:ascii="Times New Roman" w:eastAsia="Times New Roman" w:hAnsi="Times New Roman" w:cs="Times New Roman"/>
                <w:b/>
              </w:rPr>
              <w:t>MISURAZIONE</w:t>
            </w:r>
          </w:p>
        </w:tc>
      </w:tr>
      <w:tr w:rsidR="002A750E">
        <w:tc>
          <w:tcPr>
            <w:tcW w:w="3782" w:type="dxa"/>
            <w:shd w:val="clear" w:color="auto" w:fill="C6D9F1"/>
            <w:vAlign w:val="center"/>
          </w:tcPr>
          <w:p w:rsidR="002A750E" w:rsidRDefault="004F55E7">
            <w:pPr>
              <w:widowControl w:val="0"/>
              <w:spacing w:line="360" w:lineRule="auto"/>
              <w:ind w:right="-311"/>
              <w:rPr>
                <w:rFonts w:ascii="Times New Roman" w:eastAsia="Times New Roman" w:hAnsi="Times New Roman" w:cs="Times New Roman"/>
                <w:b/>
              </w:rPr>
            </w:pPr>
            <w:r>
              <w:rPr>
                <w:rFonts w:ascii="Times New Roman" w:eastAsia="Times New Roman" w:hAnsi="Times New Roman" w:cs="Times New Roman"/>
                <w:b/>
              </w:rPr>
              <w:t xml:space="preserve">CONOSCENZA E APPLICAZIONE </w:t>
            </w:r>
          </w:p>
          <w:p w:rsidR="002A750E" w:rsidRDefault="004F55E7">
            <w:pPr>
              <w:widowControl w:val="0"/>
              <w:spacing w:line="360" w:lineRule="auto"/>
              <w:ind w:right="-311"/>
              <w:rPr>
                <w:rFonts w:ascii="Times New Roman" w:eastAsia="Times New Roman" w:hAnsi="Times New Roman" w:cs="Times New Roman"/>
                <w:b/>
              </w:rPr>
            </w:pPr>
            <w:proofErr w:type="spellStart"/>
            <w:r>
              <w:rPr>
                <w:rFonts w:ascii="Times New Roman" w:eastAsia="Times New Roman" w:hAnsi="Times New Roman" w:cs="Times New Roman"/>
                <w:b/>
              </w:rPr>
              <w:t>DI</w:t>
            </w:r>
            <w:proofErr w:type="spellEnd"/>
            <w:r>
              <w:rPr>
                <w:rFonts w:ascii="Times New Roman" w:eastAsia="Times New Roman" w:hAnsi="Times New Roman" w:cs="Times New Roman"/>
                <w:b/>
              </w:rPr>
              <w:t xml:space="preserve"> REGOLE IN AMBITO GEOMETRICO ED ALGEBRICO</w:t>
            </w:r>
          </w:p>
        </w:tc>
        <w:tc>
          <w:tcPr>
            <w:tcW w:w="4465" w:type="dxa"/>
            <w:vAlign w:val="center"/>
          </w:tcPr>
          <w:p w:rsidR="002A750E" w:rsidRDefault="004F55E7">
            <w:pPr>
              <w:widowControl w:val="0"/>
              <w:numPr>
                <w:ilvl w:val="0"/>
                <w:numId w:val="16"/>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Corrette e complete</w:t>
            </w:r>
          </w:p>
          <w:p w:rsidR="002A750E" w:rsidRDefault="004F55E7">
            <w:pPr>
              <w:widowControl w:val="0"/>
              <w:numPr>
                <w:ilvl w:val="0"/>
                <w:numId w:val="16"/>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Approfondite</w:t>
            </w:r>
          </w:p>
          <w:p w:rsidR="002A750E" w:rsidRDefault="004F55E7">
            <w:pPr>
              <w:widowControl w:val="0"/>
              <w:numPr>
                <w:ilvl w:val="0"/>
                <w:numId w:val="16"/>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Corrette</w:t>
            </w:r>
          </w:p>
          <w:p w:rsidR="002A750E" w:rsidRDefault="004F55E7">
            <w:pPr>
              <w:widowControl w:val="0"/>
              <w:numPr>
                <w:ilvl w:val="0"/>
                <w:numId w:val="16"/>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Essenziali</w:t>
            </w:r>
          </w:p>
          <w:p w:rsidR="002A750E" w:rsidRDefault="004F55E7">
            <w:pPr>
              <w:widowControl w:val="0"/>
              <w:numPr>
                <w:ilvl w:val="0"/>
                <w:numId w:val="16"/>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Non del tutto corrette</w:t>
            </w:r>
          </w:p>
          <w:p w:rsidR="002A750E" w:rsidRDefault="004F55E7">
            <w:pPr>
              <w:widowControl w:val="0"/>
              <w:numPr>
                <w:ilvl w:val="0"/>
                <w:numId w:val="16"/>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Parziali</w:t>
            </w:r>
          </w:p>
          <w:p w:rsidR="002A750E" w:rsidRDefault="004F55E7">
            <w:pPr>
              <w:widowControl w:val="0"/>
              <w:numPr>
                <w:ilvl w:val="0"/>
                <w:numId w:val="16"/>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Lacunose, frammentarie</w:t>
            </w:r>
          </w:p>
        </w:tc>
        <w:tc>
          <w:tcPr>
            <w:tcW w:w="1818" w:type="dxa"/>
            <w:vAlign w:val="center"/>
          </w:tcPr>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10</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9</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8</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7</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6</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5</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A750E">
        <w:tc>
          <w:tcPr>
            <w:tcW w:w="3782" w:type="dxa"/>
            <w:shd w:val="clear" w:color="auto" w:fill="C6D9F1"/>
            <w:vAlign w:val="center"/>
          </w:tcPr>
          <w:p w:rsidR="002A750E" w:rsidRDefault="004F55E7">
            <w:pPr>
              <w:widowControl w:val="0"/>
              <w:spacing w:line="360" w:lineRule="auto"/>
              <w:ind w:right="-311"/>
              <w:rPr>
                <w:rFonts w:ascii="Times New Roman" w:eastAsia="Times New Roman" w:hAnsi="Times New Roman" w:cs="Times New Roman"/>
                <w:b/>
              </w:rPr>
            </w:pPr>
            <w:r>
              <w:rPr>
                <w:rFonts w:ascii="Times New Roman" w:eastAsia="Times New Roman" w:hAnsi="Times New Roman" w:cs="Times New Roman"/>
                <w:b/>
              </w:rPr>
              <w:t xml:space="preserve">PROCEDIMENTO RISOLUTIVO E CORRETTEZZA </w:t>
            </w:r>
            <w:proofErr w:type="spellStart"/>
            <w:r>
              <w:rPr>
                <w:rFonts w:ascii="Times New Roman" w:eastAsia="Times New Roman" w:hAnsi="Times New Roman" w:cs="Times New Roman"/>
                <w:b/>
              </w:rPr>
              <w:t>DI</w:t>
            </w:r>
            <w:proofErr w:type="spellEnd"/>
            <w:r>
              <w:rPr>
                <w:rFonts w:ascii="Times New Roman" w:eastAsia="Times New Roman" w:hAnsi="Times New Roman" w:cs="Times New Roman"/>
                <w:b/>
              </w:rPr>
              <w:t xml:space="preserve"> CALCOLO</w:t>
            </w:r>
          </w:p>
        </w:tc>
        <w:tc>
          <w:tcPr>
            <w:tcW w:w="4465" w:type="dxa"/>
            <w:vAlign w:val="center"/>
          </w:tcPr>
          <w:p w:rsidR="002A750E" w:rsidRDefault="004F55E7">
            <w:pPr>
              <w:widowControl w:val="0"/>
              <w:numPr>
                <w:ilvl w:val="0"/>
                <w:numId w:val="23"/>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Logico e razionale; esatto</w:t>
            </w:r>
          </w:p>
          <w:p w:rsidR="002A750E" w:rsidRDefault="004F55E7">
            <w:pPr>
              <w:widowControl w:val="0"/>
              <w:numPr>
                <w:ilvl w:val="0"/>
                <w:numId w:val="23"/>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Consapevole. Lievi imprecisioni di calcolo</w:t>
            </w:r>
          </w:p>
          <w:p w:rsidR="002A750E" w:rsidRDefault="004F55E7">
            <w:pPr>
              <w:widowControl w:val="0"/>
              <w:numPr>
                <w:ilvl w:val="0"/>
                <w:numId w:val="23"/>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Adeguato</w:t>
            </w:r>
          </w:p>
          <w:p w:rsidR="002A750E" w:rsidRDefault="004F55E7">
            <w:pPr>
              <w:widowControl w:val="0"/>
              <w:numPr>
                <w:ilvl w:val="0"/>
                <w:numId w:val="23"/>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Sostanzialmente corretto</w:t>
            </w:r>
          </w:p>
          <w:p w:rsidR="002A750E" w:rsidRDefault="004F55E7">
            <w:pPr>
              <w:widowControl w:val="0"/>
              <w:numPr>
                <w:ilvl w:val="0"/>
                <w:numId w:val="23"/>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Incerto, parziale</w:t>
            </w:r>
          </w:p>
          <w:p w:rsidR="002A750E" w:rsidRDefault="004F55E7">
            <w:pPr>
              <w:widowControl w:val="0"/>
              <w:numPr>
                <w:ilvl w:val="0"/>
                <w:numId w:val="23"/>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Incompleto</w:t>
            </w:r>
          </w:p>
          <w:p w:rsidR="002A750E" w:rsidRDefault="004F55E7">
            <w:pPr>
              <w:widowControl w:val="0"/>
              <w:numPr>
                <w:ilvl w:val="0"/>
                <w:numId w:val="23"/>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Disorganizzato, Dispersivo</w:t>
            </w:r>
          </w:p>
        </w:tc>
        <w:tc>
          <w:tcPr>
            <w:tcW w:w="1818" w:type="dxa"/>
            <w:vAlign w:val="center"/>
          </w:tcPr>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10</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9</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8</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7</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6</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5</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A750E">
        <w:tc>
          <w:tcPr>
            <w:tcW w:w="3782" w:type="dxa"/>
            <w:shd w:val="clear" w:color="auto" w:fill="C6D9F1"/>
            <w:vAlign w:val="center"/>
          </w:tcPr>
          <w:p w:rsidR="002A750E" w:rsidRDefault="004F55E7">
            <w:pPr>
              <w:widowControl w:val="0"/>
              <w:spacing w:line="360" w:lineRule="auto"/>
              <w:ind w:right="-311"/>
              <w:rPr>
                <w:rFonts w:ascii="Times New Roman" w:eastAsia="Times New Roman" w:hAnsi="Times New Roman" w:cs="Times New Roman"/>
                <w:b/>
              </w:rPr>
            </w:pPr>
            <w:r>
              <w:rPr>
                <w:rFonts w:ascii="Times New Roman" w:eastAsia="Times New Roman" w:hAnsi="Times New Roman" w:cs="Times New Roman"/>
                <w:b/>
              </w:rPr>
              <w:t xml:space="preserve">COMPLETEZZA DELLA </w:t>
            </w:r>
          </w:p>
          <w:p w:rsidR="002A750E" w:rsidRDefault="004F55E7">
            <w:pPr>
              <w:widowControl w:val="0"/>
              <w:spacing w:line="360" w:lineRule="auto"/>
              <w:ind w:right="-311"/>
              <w:rPr>
                <w:rFonts w:ascii="Times New Roman" w:eastAsia="Times New Roman" w:hAnsi="Times New Roman" w:cs="Times New Roman"/>
                <w:b/>
              </w:rPr>
            </w:pPr>
            <w:r>
              <w:rPr>
                <w:rFonts w:ascii="Times New Roman" w:eastAsia="Times New Roman" w:hAnsi="Times New Roman" w:cs="Times New Roman"/>
                <w:b/>
              </w:rPr>
              <w:t>RISOLUZIONE</w:t>
            </w:r>
          </w:p>
        </w:tc>
        <w:tc>
          <w:tcPr>
            <w:tcW w:w="4465" w:type="dxa"/>
            <w:vAlign w:val="center"/>
          </w:tcPr>
          <w:p w:rsidR="002A750E" w:rsidRDefault="004F55E7">
            <w:pPr>
              <w:widowControl w:val="0"/>
              <w:numPr>
                <w:ilvl w:val="0"/>
                <w:numId w:val="32"/>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Completo e svolto con cura</w:t>
            </w:r>
          </w:p>
          <w:p w:rsidR="002A750E" w:rsidRDefault="004F55E7">
            <w:pPr>
              <w:widowControl w:val="0"/>
              <w:numPr>
                <w:ilvl w:val="0"/>
                <w:numId w:val="32"/>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Svolto in modo completo</w:t>
            </w:r>
          </w:p>
          <w:p w:rsidR="002A750E" w:rsidRDefault="004F55E7">
            <w:pPr>
              <w:widowControl w:val="0"/>
              <w:numPr>
                <w:ilvl w:val="0"/>
                <w:numId w:val="32"/>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Svolto completamente per i ¾ delle richieste</w:t>
            </w:r>
          </w:p>
          <w:p w:rsidR="002A750E" w:rsidRDefault="004F55E7">
            <w:pPr>
              <w:widowControl w:val="0"/>
              <w:numPr>
                <w:ilvl w:val="0"/>
                <w:numId w:val="32"/>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Svolto in modo essenziale</w:t>
            </w:r>
          </w:p>
          <w:p w:rsidR="002A750E" w:rsidRDefault="004F55E7">
            <w:pPr>
              <w:widowControl w:val="0"/>
              <w:numPr>
                <w:ilvl w:val="0"/>
                <w:numId w:val="32"/>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Svolto parzialmente (almeno la metà)</w:t>
            </w:r>
          </w:p>
          <w:p w:rsidR="002A750E" w:rsidRDefault="004F55E7">
            <w:pPr>
              <w:widowControl w:val="0"/>
              <w:numPr>
                <w:ilvl w:val="0"/>
                <w:numId w:val="32"/>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Svolto in minima parte</w:t>
            </w:r>
          </w:p>
          <w:p w:rsidR="002A750E" w:rsidRDefault="004F55E7">
            <w:pPr>
              <w:widowControl w:val="0"/>
              <w:numPr>
                <w:ilvl w:val="0"/>
                <w:numId w:val="32"/>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Non svolto</w:t>
            </w:r>
          </w:p>
        </w:tc>
        <w:tc>
          <w:tcPr>
            <w:tcW w:w="1818" w:type="dxa"/>
            <w:vAlign w:val="center"/>
          </w:tcPr>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10</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9</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8</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7</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6</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A750E">
        <w:tc>
          <w:tcPr>
            <w:tcW w:w="3782" w:type="dxa"/>
            <w:shd w:val="clear" w:color="auto" w:fill="C6D9F1"/>
            <w:vAlign w:val="center"/>
          </w:tcPr>
          <w:p w:rsidR="002A750E" w:rsidRDefault="004F55E7">
            <w:pPr>
              <w:widowControl w:val="0"/>
              <w:spacing w:line="360" w:lineRule="auto"/>
              <w:ind w:right="-311"/>
              <w:rPr>
                <w:rFonts w:ascii="Times New Roman" w:eastAsia="Times New Roman" w:hAnsi="Times New Roman" w:cs="Times New Roman"/>
                <w:b/>
              </w:rPr>
            </w:pPr>
            <w:r>
              <w:rPr>
                <w:rFonts w:ascii="Times New Roman" w:eastAsia="Times New Roman" w:hAnsi="Times New Roman" w:cs="Times New Roman"/>
                <w:b/>
              </w:rPr>
              <w:t>USO DEI LINGUAGGI SPECIFICI</w:t>
            </w:r>
          </w:p>
        </w:tc>
        <w:tc>
          <w:tcPr>
            <w:tcW w:w="4465" w:type="dxa"/>
            <w:vAlign w:val="center"/>
          </w:tcPr>
          <w:p w:rsidR="002A750E" w:rsidRDefault="004F55E7">
            <w:pPr>
              <w:widowControl w:val="0"/>
              <w:numPr>
                <w:ilvl w:val="0"/>
                <w:numId w:val="35"/>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Preciso e curato (apprezzabile)</w:t>
            </w:r>
          </w:p>
          <w:p w:rsidR="002A750E" w:rsidRDefault="004F55E7">
            <w:pPr>
              <w:widowControl w:val="0"/>
              <w:numPr>
                <w:ilvl w:val="0"/>
                <w:numId w:val="35"/>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Pertinente</w:t>
            </w:r>
          </w:p>
          <w:p w:rsidR="002A750E" w:rsidRDefault="004F55E7">
            <w:pPr>
              <w:widowControl w:val="0"/>
              <w:numPr>
                <w:ilvl w:val="0"/>
                <w:numId w:val="35"/>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Sostanzialmente pertinente</w:t>
            </w:r>
          </w:p>
          <w:p w:rsidR="002A750E" w:rsidRDefault="004F55E7">
            <w:pPr>
              <w:widowControl w:val="0"/>
              <w:numPr>
                <w:ilvl w:val="0"/>
                <w:numId w:val="35"/>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Congruo</w:t>
            </w:r>
          </w:p>
          <w:p w:rsidR="002A750E" w:rsidRDefault="004F55E7">
            <w:pPr>
              <w:widowControl w:val="0"/>
              <w:numPr>
                <w:ilvl w:val="0"/>
                <w:numId w:val="35"/>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Con termini non sempre adeguati</w:t>
            </w:r>
          </w:p>
          <w:p w:rsidR="002A750E" w:rsidRDefault="004F55E7">
            <w:pPr>
              <w:widowControl w:val="0"/>
              <w:numPr>
                <w:ilvl w:val="0"/>
                <w:numId w:val="35"/>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Approssimativo</w:t>
            </w:r>
          </w:p>
          <w:p w:rsidR="002A750E" w:rsidRDefault="004F55E7">
            <w:pPr>
              <w:widowControl w:val="0"/>
              <w:numPr>
                <w:ilvl w:val="0"/>
                <w:numId w:val="35"/>
              </w:numPr>
              <w:pBdr>
                <w:top w:val="nil"/>
                <w:left w:val="nil"/>
                <w:bottom w:val="nil"/>
                <w:right w:val="nil"/>
                <w:between w:val="nil"/>
              </w:pBdr>
              <w:spacing w:line="360" w:lineRule="auto"/>
              <w:ind w:right="-311"/>
              <w:jc w:val="both"/>
              <w:rPr>
                <w:rFonts w:ascii="Times New Roman" w:eastAsia="Times New Roman" w:hAnsi="Times New Roman" w:cs="Times New Roman"/>
                <w:color w:val="000000"/>
              </w:rPr>
            </w:pPr>
            <w:r>
              <w:rPr>
                <w:rFonts w:ascii="Times New Roman" w:eastAsia="Times New Roman" w:hAnsi="Times New Roman" w:cs="Times New Roman"/>
                <w:color w:val="000000"/>
              </w:rPr>
              <w:t>Pressoché inesistente</w:t>
            </w:r>
          </w:p>
        </w:tc>
        <w:tc>
          <w:tcPr>
            <w:tcW w:w="1818" w:type="dxa"/>
            <w:vAlign w:val="center"/>
          </w:tcPr>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10</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9</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8</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7</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6</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5</w:t>
            </w:r>
          </w:p>
          <w:p w:rsidR="002A750E" w:rsidRDefault="004F55E7">
            <w:pPr>
              <w:widowControl w:val="0"/>
              <w:numPr>
                <w:ilvl w:val="0"/>
                <w:numId w:val="17"/>
              </w:numPr>
              <w:pBdr>
                <w:top w:val="nil"/>
                <w:left w:val="nil"/>
                <w:bottom w:val="nil"/>
                <w:right w:val="nil"/>
                <w:between w:val="nil"/>
              </w:pBdr>
              <w:spacing w:line="360" w:lineRule="auto"/>
              <w:ind w:right="-311"/>
              <w:rPr>
                <w:rFonts w:ascii="Times New Roman" w:eastAsia="Times New Roman" w:hAnsi="Times New Roman" w:cs="Times New Roman"/>
                <w:color w:val="000000"/>
              </w:rPr>
            </w:pPr>
            <w:r>
              <w:rPr>
                <w:rFonts w:ascii="Times New Roman" w:eastAsia="Times New Roman" w:hAnsi="Times New Roman" w:cs="Times New Roman"/>
                <w:color w:val="000000"/>
              </w:rPr>
              <w:t>4</w:t>
            </w:r>
          </w:p>
        </w:tc>
      </w:tr>
    </w:tbl>
    <w:p w:rsidR="002A750E" w:rsidRDefault="004F55E7">
      <w:pPr>
        <w:widowControl w:val="0"/>
        <w:spacing w:line="360" w:lineRule="auto"/>
        <w:ind w:left="-284" w:right="-312"/>
        <w:jc w:val="both"/>
        <w:rPr>
          <w:rFonts w:ascii="Times New Roman" w:eastAsia="Times New Roman" w:hAnsi="Times New Roman" w:cs="Times New Roman"/>
          <w:sz w:val="24"/>
          <w:szCs w:val="24"/>
        </w:rPr>
      </w:pPr>
      <w:r>
        <w:br w:type="page"/>
      </w: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TABELLA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CONVERSIONE DEL PUNTEGGIO</w:t>
      </w:r>
    </w:p>
    <w:p w:rsidR="002A750E" w:rsidRDefault="002A750E">
      <w:pPr>
        <w:widowControl w:val="0"/>
        <w:spacing w:line="360" w:lineRule="auto"/>
        <w:ind w:left="-284" w:right="-312"/>
        <w:jc w:val="both"/>
        <w:rPr>
          <w:rFonts w:ascii="Times New Roman" w:eastAsia="Times New Roman" w:hAnsi="Times New Roman" w:cs="Times New Roman"/>
          <w:b/>
          <w:sz w:val="24"/>
          <w:szCs w:val="24"/>
        </w:rPr>
      </w:pP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valutazione finale si ottiene sommando i punteggi dei singoli indicatori, moltiplicandoli per 10 e dividendo per 40.</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Esempio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10+8+10+9=37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37 x 10 : 40= 9,25</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Griglia di conversione per il voto in decimi</w:t>
      </w:r>
    </w:p>
    <w:tbl>
      <w:tblPr>
        <w:tblStyle w:val="affffa"/>
        <w:tblW w:w="56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8"/>
        <w:gridCol w:w="2268"/>
      </w:tblGrid>
      <w:tr w:rsidR="002A750E">
        <w:trPr>
          <w:jc w:val="center"/>
        </w:trPr>
        <w:tc>
          <w:tcPr>
            <w:tcW w:w="3398" w:type="dxa"/>
            <w:shd w:val="clear" w:color="auto" w:fill="00B0F0"/>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PUNTEGGIO</w:t>
            </w:r>
          </w:p>
        </w:tc>
        <w:tc>
          <w:tcPr>
            <w:tcW w:w="2268" w:type="dxa"/>
            <w:shd w:val="clear" w:color="auto" w:fill="00B0F0"/>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VOTO</w:t>
            </w:r>
          </w:p>
        </w:tc>
      </w:tr>
      <w:tr w:rsidR="002A750E">
        <w:trPr>
          <w:jc w:val="center"/>
        </w:trPr>
        <w:tc>
          <w:tcPr>
            <w:tcW w:w="3398" w:type="dxa"/>
            <w:shd w:val="clear" w:color="auto" w:fill="B8CCE4"/>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Punti 38 – 40</w:t>
            </w:r>
          </w:p>
        </w:tc>
        <w:tc>
          <w:tcPr>
            <w:tcW w:w="2268" w:type="dxa"/>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2A750E">
        <w:trPr>
          <w:jc w:val="center"/>
        </w:trPr>
        <w:tc>
          <w:tcPr>
            <w:tcW w:w="3398" w:type="dxa"/>
            <w:shd w:val="clear" w:color="auto" w:fill="B8CCE4"/>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Punti 34 – 37</w:t>
            </w:r>
          </w:p>
        </w:tc>
        <w:tc>
          <w:tcPr>
            <w:tcW w:w="2268" w:type="dxa"/>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2A750E">
        <w:trPr>
          <w:jc w:val="center"/>
        </w:trPr>
        <w:tc>
          <w:tcPr>
            <w:tcW w:w="3398" w:type="dxa"/>
            <w:shd w:val="clear" w:color="auto" w:fill="B8CCE4"/>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Punti 30 – 33</w:t>
            </w:r>
          </w:p>
        </w:tc>
        <w:tc>
          <w:tcPr>
            <w:tcW w:w="2268" w:type="dxa"/>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2A750E">
        <w:trPr>
          <w:jc w:val="center"/>
        </w:trPr>
        <w:tc>
          <w:tcPr>
            <w:tcW w:w="3398" w:type="dxa"/>
            <w:shd w:val="clear" w:color="auto" w:fill="B8CCE4"/>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Punti 26 – 29</w:t>
            </w:r>
          </w:p>
        </w:tc>
        <w:tc>
          <w:tcPr>
            <w:tcW w:w="2268" w:type="dxa"/>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2A750E">
        <w:trPr>
          <w:jc w:val="center"/>
        </w:trPr>
        <w:tc>
          <w:tcPr>
            <w:tcW w:w="3398" w:type="dxa"/>
            <w:shd w:val="clear" w:color="auto" w:fill="B8CCE4"/>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Punti 22 – 25</w:t>
            </w:r>
          </w:p>
        </w:tc>
        <w:tc>
          <w:tcPr>
            <w:tcW w:w="2268" w:type="dxa"/>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2A750E">
        <w:trPr>
          <w:jc w:val="center"/>
        </w:trPr>
        <w:tc>
          <w:tcPr>
            <w:tcW w:w="3398" w:type="dxa"/>
            <w:shd w:val="clear" w:color="auto" w:fill="B8CCE4"/>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Punti 18 – 21</w:t>
            </w:r>
          </w:p>
        </w:tc>
        <w:tc>
          <w:tcPr>
            <w:tcW w:w="2268" w:type="dxa"/>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2A750E">
        <w:trPr>
          <w:jc w:val="center"/>
        </w:trPr>
        <w:tc>
          <w:tcPr>
            <w:tcW w:w="3398" w:type="dxa"/>
            <w:shd w:val="clear" w:color="auto" w:fill="B8CCE4"/>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Punti     &lt; 18</w:t>
            </w:r>
          </w:p>
        </w:tc>
        <w:tc>
          <w:tcPr>
            <w:tcW w:w="2268" w:type="dxa"/>
          </w:tcPr>
          <w:p w:rsidR="002A750E" w:rsidRDefault="004F55E7">
            <w:pPr>
              <w:widowControl w:val="0"/>
              <w:spacing w:line="360" w:lineRule="auto"/>
              <w:ind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bl>
    <w:p w:rsidR="002A750E" w:rsidRDefault="002A750E">
      <w:pPr>
        <w:widowControl w:val="0"/>
        <w:spacing w:line="360" w:lineRule="auto"/>
        <w:ind w:left="-284" w:right="-312"/>
        <w:rPr>
          <w:rFonts w:ascii="Times New Roman" w:eastAsia="Times New Roman" w:hAnsi="Times New Roman" w:cs="Times New Roman"/>
          <w:sz w:val="24"/>
          <w:szCs w:val="24"/>
        </w:rPr>
      </w:pP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GIUDIZIO SINTETICO</w:t>
      </w:r>
    </w:p>
    <w:p w:rsidR="002A750E" w:rsidRDefault="002A750E">
      <w:pPr>
        <w:widowControl w:val="0"/>
        <w:spacing w:line="360" w:lineRule="auto"/>
        <w:ind w:left="-284" w:right="-312"/>
        <w:rPr>
          <w:rFonts w:ascii="Times New Roman" w:eastAsia="Times New Roman" w:hAnsi="Times New Roman" w:cs="Times New Roman"/>
          <w:b/>
          <w:sz w:val="24"/>
          <w:szCs w:val="24"/>
        </w:rPr>
      </w:pPr>
    </w:p>
    <w:p w:rsidR="002A750E" w:rsidRDefault="004F55E7">
      <w:pPr>
        <w:widowControl w:val="0"/>
        <w:spacing w:line="360" w:lineRule="auto"/>
        <w:ind w:left="-284" w:right="-31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Voto 4: </w:t>
      </w:r>
      <w:r>
        <w:rPr>
          <w:rFonts w:ascii="Times New Roman" w:eastAsia="Times New Roman" w:hAnsi="Times New Roman" w:cs="Times New Roman"/>
          <w:sz w:val="24"/>
          <w:szCs w:val="24"/>
        </w:rPr>
        <w:t>l’elaborato svolto solo in minima parte, presenta gravi errori nei procedimenti logici, nell’uso delle formule, nella forma.</w:t>
      </w:r>
    </w:p>
    <w:p w:rsidR="002A750E" w:rsidRDefault="004F55E7">
      <w:pPr>
        <w:widowControl w:val="0"/>
        <w:spacing w:line="360" w:lineRule="auto"/>
        <w:ind w:left="-284" w:right="-31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Voto 5: </w:t>
      </w:r>
      <w:r>
        <w:rPr>
          <w:rFonts w:ascii="Times New Roman" w:eastAsia="Times New Roman" w:hAnsi="Times New Roman" w:cs="Times New Roman"/>
          <w:sz w:val="24"/>
          <w:szCs w:val="24"/>
        </w:rPr>
        <w:t>l’elaborato svolto solo in parte, presenta errori nei procedimenti logici, nell’uso delle formule, nella forma.</w:t>
      </w:r>
    </w:p>
    <w:p w:rsidR="002A750E" w:rsidRDefault="004F55E7">
      <w:pPr>
        <w:widowControl w:val="0"/>
        <w:spacing w:line="360" w:lineRule="auto"/>
        <w:ind w:left="-284" w:right="-31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Voto 6: </w:t>
      </w:r>
      <w:r>
        <w:rPr>
          <w:rFonts w:ascii="Times New Roman" w:eastAsia="Times New Roman" w:hAnsi="Times New Roman" w:cs="Times New Roman"/>
          <w:sz w:val="24"/>
          <w:szCs w:val="24"/>
        </w:rPr>
        <w:t>l’elaborato è parzialmente corretto nell’uso delle formule, dei simboli, nei procedimenti logici, nelle soluzioni. Parzialmente ordinata e precisa la forma.</w:t>
      </w:r>
    </w:p>
    <w:p w:rsidR="002A750E" w:rsidRDefault="004F55E7">
      <w:pPr>
        <w:widowControl w:val="0"/>
        <w:spacing w:line="360" w:lineRule="auto"/>
        <w:ind w:left="-284" w:right="-31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Voto 7: </w:t>
      </w:r>
      <w:r>
        <w:rPr>
          <w:rFonts w:ascii="Times New Roman" w:eastAsia="Times New Roman" w:hAnsi="Times New Roman" w:cs="Times New Roman"/>
          <w:sz w:val="24"/>
          <w:szCs w:val="24"/>
        </w:rPr>
        <w:t>l’elaborato presenta qualche lieve imprecisione nell’uso delle formule, dei simboli, dell’applicazione dei procedimenti logici. Poco ordinata e precisa la forma.</w:t>
      </w:r>
    </w:p>
    <w:p w:rsidR="002A750E" w:rsidRDefault="004F55E7">
      <w:pPr>
        <w:widowControl w:val="0"/>
        <w:spacing w:line="360" w:lineRule="auto"/>
        <w:ind w:left="-284" w:right="-31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Voto 8: </w:t>
      </w:r>
      <w:r>
        <w:rPr>
          <w:rFonts w:ascii="Times New Roman" w:eastAsia="Times New Roman" w:hAnsi="Times New Roman" w:cs="Times New Roman"/>
          <w:sz w:val="24"/>
          <w:szCs w:val="24"/>
        </w:rPr>
        <w:t>L’elaborato è corretto nell’uso delle formule e nell’applicazione dei procedimenti logici. Qualche imprecisione nella forma.</w:t>
      </w:r>
    </w:p>
    <w:p w:rsidR="002A750E" w:rsidRDefault="004F55E7">
      <w:pPr>
        <w:widowControl w:val="0"/>
        <w:spacing w:line="360" w:lineRule="auto"/>
        <w:ind w:left="-284" w:right="-31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Voto 9: </w:t>
      </w:r>
      <w:r>
        <w:rPr>
          <w:rFonts w:ascii="Times New Roman" w:eastAsia="Times New Roman" w:hAnsi="Times New Roman" w:cs="Times New Roman"/>
          <w:sz w:val="24"/>
          <w:szCs w:val="24"/>
        </w:rPr>
        <w:t>l’elaborato è corretto nell’uso delle formule, dei simboli e nell’applicazione dei procedimenti logici. Non del tutto ordinata e precisa la forma.</w:t>
      </w:r>
    </w:p>
    <w:p w:rsidR="002A750E" w:rsidRDefault="004F55E7">
      <w:pPr>
        <w:widowControl w:val="0"/>
        <w:spacing w:line="360" w:lineRule="auto"/>
        <w:ind w:left="-284" w:right="-31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Voto 10: </w:t>
      </w:r>
      <w:r>
        <w:rPr>
          <w:rFonts w:ascii="Times New Roman" w:eastAsia="Times New Roman" w:hAnsi="Times New Roman" w:cs="Times New Roman"/>
          <w:sz w:val="24"/>
          <w:szCs w:val="24"/>
        </w:rPr>
        <w:t>l’elaborato, completo ed organico, è corretto nell’uso delle formule, dei simboli e dell’applicazione dei procedimenti logici.</w:t>
      </w:r>
      <w:r>
        <w:br w:type="page"/>
      </w:r>
    </w:p>
    <w:p w:rsidR="002A750E" w:rsidRDefault="004F55E7">
      <w:pPr>
        <w:spacing w:line="360" w:lineRule="auto"/>
        <w:ind w:left="-284" w:right="-31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ESAME </w:t>
      </w:r>
      <w:proofErr w:type="spellStart"/>
      <w:r>
        <w:rPr>
          <w:rFonts w:ascii="Times New Roman" w:eastAsia="Times New Roman" w:hAnsi="Times New Roman" w:cs="Times New Roman"/>
          <w:b/>
          <w:sz w:val="28"/>
          <w:szCs w:val="28"/>
        </w:rPr>
        <w:t>DI</w:t>
      </w:r>
      <w:proofErr w:type="spellEnd"/>
      <w:r>
        <w:rPr>
          <w:rFonts w:ascii="Times New Roman" w:eastAsia="Times New Roman" w:hAnsi="Times New Roman" w:cs="Times New Roman"/>
          <w:b/>
          <w:sz w:val="28"/>
          <w:szCs w:val="28"/>
        </w:rPr>
        <w:t xml:space="preserve"> STATO </w:t>
      </w:r>
    </w:p>
    <w:p w:rsidR="002A750E" w:rsidRDefault="004F55E7">
      <w:pPr>
        <w:spacing w:line="360" w:lineRule="auto"/>
        <w:ind w:left="-284" w:right="-312"/>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CRITERI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VALUTAZIONE </w:t>
      </w:r>
      <w:r>
        <w:rPr>
          <w:rFonts w:ascii="Times New Roman" w:eastAsia="Times New Roman" w:hAnsi="Times New Roman" w:cs="Times New Roman"/>
          <w:b/>
          <w:sz w:val="24"/>
          <w:szCs w:val="24"/>
          <w:u w:val="single"/>
        </w:rPr>
        <w:t xml:space="preserve">PROVA SCRITTA </w:t>
      </w:r>
      <w:proofErr w:type="spellStart"/>
      <w:r>
        <w:rPr>
          <w:rFonts w:ascii="Times New Roman" w:eastAsia="Times New Roman" w:hAnsi="Times New Roman" w:cs="Times New Roman"/>
          <w:b/>
          <w:sz w:val="24"/>
          <w:szCs w:val="24"/>
          <w:u w:val="single"/>
        </w:rPr>
        <w:t>DI</w:t>
      </w:r>
      <w:proofErr w:type="spellEnd"/>
      <w:r>
        <w:rPr>
          <w:rFonts w:ascii="Times New Roman" w:eastAsia="Times New Roman" w:hAnsi="Times New Roman" w:cs="Times New Roman"/>
          <w:b/>
          <w:sz w:val="24"/>
          <w:szCs w:val="24"/>
          <w:u w:val="single"/>
        </w:rPr>
        <w:t xml:space="preserve"> LINGUE</w:t>
      </w:r>
    </w:p>
    <w:p w:rsidR="002A750E" w:rsidRDefault="004F55E7">
      <w:pPr>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(delibera del collegio docenti n°2 del 26/05/2023)</w:t>
      </w:r>
    </w:p>
    <w:p w:rsidR="002A750E" w:rsidRDefault="002A750E">
      <w:pPr>
        <w:widowControl w:val="0"/>
        <w:pBdr>
          <w:top w:val="nil"/>
          <w:left w:val="nil"/>
          <w:bottom w:val="nil"/>
          <w:right w:val="nil"/>
          <w:between w:val="nil"/>
        </w:pBdr>
        <w:spacing w:before="2" w:line="240" w:lineRule="auto"/>
        <w:rPr>
          <w:rFonts w:ascii="Cambria" w:eastAsia="Cambria" w:hAnsi="Cambria" w:cs="Cambria"/>
          <w:color w:val="000000"/>
          <w:sz w:val="14"/>
          <w:szCs w:val="14"/>
        </w:rPr>
      </w:pPr>
    </w:p>
    <w:p w:rsidR="002A750E" w:rsidRDefault="002A750E">
      <w:pPr>
        <w:widowControl w:val="0"/>
        <w:pBdr>
          <w:top w:val="nil"/>
          <w:left w:val="nil"/>
          <w:bottom w:val="nil"/>
          <w:right w:val="nil"/>
          <w:between w:val="nil"/>
        </w:pBdr>
        <w:spacing w:before="2" w:line="240" w:lineRule="auto"/>
        <w:rPr>
          <w:rFonts w:ascii="Cambria" w:eastAsia="Cambria" w:hAnsi="Cambria" w:cs="Cambria"/>
          <w:color w:val="000000"/>
          <w:sz w:val="14"/>
          <w:szCs w:val="14"/>
        </w:rPr>
      </w:pPr>
    </w:p>
    <w:tbl>
      <w:tblPr>
        <w:tblStyle w:val="affffb"/>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6"/>
        <w:gridCol w:w="4555"/>
        <w:gridCol w:w="1658"/>
      </w:tblGrid>
      <w:tr w:rsidR="002A750E">
        <w:trPr>
          <w:trHeight w:val="339"/>
        </w:trPr>
        <w:tc>
          <w:tcPr>
            <w:tcW w:w="2806" w:type="dxa"/>
            <w:shd w:val="clear" w:color="auto" w:fill="00B0F0"/>
          </w:tcPr>
          <w:p w:rsidR="002A750E" w:rsidRDefault="004F55E7">
            <w:pPr>
              <w:widowControl w:val="0"/>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INDICATORI</w:t>
            </w:r>
          </w:p>
        </w:tc>
        <w:tc>
          <w:tcPr>
            <w:tcW w:w="4555" w:type="dxa"/>
            <w:shd w:val="clear" w:color="auto" w:fill="00B0F0"/>
          </w:tcPr>
          <w:p w:rsidR="002A750E" w:rsidRDefault="004F55E7">
            <w:pPr>
              <w:widowControl w:val="0"/>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LIVELLI</w:t>
            </w:r>
          </w:p>
        </w:tc>
        <w:tc>
          <w:tcPr>
            <w:tcW w:w="1658" w:type="dxa"/>
            <w:shd w:val="clear" w:color="auto" w:fill="00B0F0"/>
          </w:tcPr>
          <w:p w:rsidR="002A750E" w:rsidRDefault="004F55E7">
            <w:pPr>
              <w:widowControl w:val="0"/>
              <w:pBdr>
                <w:top w:val="nil"/>
                <w:left w:val="nil"/>
                <w:bottom w:val="nil"/>
                <w:right w:val="nil"/>
                <w:between w:val="nil"/>
              </w:pBdr>
              <w:ind w:right="46"/>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MISURAZIONE</w:t>
            </w:r>
          </w:p>
        </w:tc>
      </w:tr>
      <w:tr w:rsidR="002A750E">
        <w:trPr>
          <w:trHeight w:val="447"/>
        </w:trPr>
        <w:tc>
          <w:tcPr>
            <w:tcW w:w="2806" w:type="dxa"/>
            <w:vMerge w:val="restart"/>
            <w:shd w:val="clear" w:color="auto" w:fill="C6D9F1"/>
          </w:tcPr>
          <w:p w:rsidR="002A750E" w:rsidRDefault="004F55E7">
            <w:pPr>
              <w:widowControl w:val="0"/>
              <w:pBdr>
                <w:top w:val="nil"/>
                <w:left w:val="nil"/>
                <w:bottom w:val="nil"/>
                <w:right w:val="nil"/>
                <w:between w:val="nil"/>
              </w:pBdr>
              <w:ind w:left="121"/>
              <w:rPr>
                <w:rFonts w:ascii="Times New Roman" w:eastAsia="Times New Roman" w:hAnsi="Times New Roman" w:cs="Times New Roman"/>
                <w:b/>
                <w:color w:val="000000"/>
              </w:rPr>
            </w:pPr>
            <w:r>
              <w:rPr>
                <w:rFonts w:ascii="Times New Roman" w:eastAsia="Times New Roman" w:hAnsi="Times New Roman" w:cs="Times New Roman"/>
                <w:b/>
                <w:color w:val="000000"/>
              </w:rPr>
              <w:t>COMPRENSIONE DEL TESTO</w:t>
            </w: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Esauriente, completa e approfondita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Esauriente e completa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Completa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Abbastanza completa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2A750E">
        <w:trPr>
          <w:trHeight w:val="579"/>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Essenziale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2A750E">
        <w:trPr>
          <w:trHeight w:val="551"/>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Parziale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Limitata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Assente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2A750E">
        <w:trPr>
          <w:trHeight w:val="414"/>
        </w:trPr>
        <w:tc>
          <w:tcPr>
            <w:tcW w:w="2806" w:type="dxa"/>
            <w:vMerge w:val="restart"/>
            <w:shd w:val="clear" w:color="auto" w:fill="C6D9F1"/>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USO DELLE FUNZIONI COMUNICATIVE E DELLE STRUTTURE LINGUISTICHE</w:t>
            </w: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Sicuro, completo e corretto</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Completo e corretto</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Corretto</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Abbastanza corretto</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Accettabile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Approssimativo</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Frammentario e poco comprensibile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Non si esprime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2A750E">
        <w:trPr>
          <w:trHeight w:val="447"/>
        </w:trPr>
        <w:tc>
          <w:tcPr>
            <w:tcW w:w="2806" w:type="dxa"/>
            <w:vMerge w:val="restart"/>
            <w:shd w:val="clear" w:color="auto" w:fill="C6D9F1"/>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CAPACITA’ </w:t>
            </w:r>
            <w:proofErr w:type="spellStart"/>
            <w:r>
              <w:rPr>
                <w:rFonts w:ascii="Times New Roman" w:eastAsia="Times New Roman" w:hAnsi="Times New Roman" w:cs="Times New Roman"/>
                <w:b/>
                <w:color w:val="000000"/>
              </w:rPr>
              <w:t>DI</w:t>
            </w:r>
            <w:proofErr w:type="spellEnd"/>
            <w:r>
              <w:rPr>
                <w:rFonts w:ascii="Times New Roman" w:eastAsia="Times New Roman" w:hAnsi="Times New Roman" w:cs="Times New Roman"/>
                <w:b/>
                <w:color w:val="000000"/>
              </w:rPr>
              <w:t xml:space="preserve"> RIELABORAZIONE</w:t>
            </w: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Appropriata, sicura e personale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Appropriata e personale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Adeguata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Accettabile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Modesta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Incerta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Inadeguata</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A750E">
        <w:trPr>
          <w:trHeight w:val="447"/>
        </w:trPr>
        <w:tc>
          <w:tcPr>
            <w:tcW w:w="2806" w:type="dxa"/>
            <w:vMerge/>
            <w:shd w:val="clear" w:color="auto" w:fill="C6D9F1"/>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4555" w:type="dxa"/>
          </w:tcPr>
          <w:p w:rsidR="002A750E" w:rsidRDefault="004F55E7">
            <w:pPr>
              <w:widowControl w:val="0"/>
              <w:pBdr>
                <w:top w:val="nil"/>
                <w:left w:val="nil"/>
                <w:bottom w:val="nil"/>
                <w:right w:val="nil"/>
                <w:between w:val="nil"/>
              </w:pBdr>
              <w:spacing w:before="1"/>
              <w:ind w:left="107"/>
              <w:rPr>
                <w:rFonts w:ascii="Times New Roman" w:eastAsia="Times New Roman" w:hAnsi="Times New Roman" w:cs="Times New Roman"/>
                <w:color w:val="000000"/>
              </w:rPr>
            </w:pPr>
            <w:r>
              <w:rPr>
                <w:rFonts w:ascii="Times New Roman" w:eastAsia="Times New Roman" w:hAnsi="Times New Roman" w:cs="Times New Roman"/>
                <w:color w:val="000000"/>
              </w:rPr>
              <w:t>Assente</w:t>
            </w:r>
          </w:p>
        </w:tc>
        <w:tc>
          <w:tcPr>
            <w:tcW w:w="1658" w:type="dxa"/>
          </w:tcPr>
          <w:p w:rsidR="002A750E" w:rsidRDefault="004F55E7">
            <w:pPr>
              <w:widowControl w:val="0"/>
              <w:pBdr>
                <w:top w:val="nil"/>
                <w:left w:val="nil"/>
                <w:bottom w:val="nil"/>
                <w:right w:val="nil"/>
                <w:between w:val="nil"/>
              </w:pBdr>
              <w:spacing w:before="81"/>
              <w:ind w:left="121" w:right="46"/>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bl>
    <w:p w:rsidR="002A750E" w:rsidRDefault="002A750E">
      <w:pPr>
        <w:widowControl w:val="0"/>
        <w:pBdr>
          <w:top w:val="nil"/>
          <w:left w:val="nil"/>
          <w:bottom w:val="nil"/>
          <w:right w:val="nil"/>
          <w:between w:val="nil"/>
        </w:pBdr>
        <w:spacing w:line="240" w:lineRule="auto"/>
        <w:rPr>
          <w:rFonts w:ascii="Cambria" w:eastAsia="Cambria" w:hAnsi="Cambria" w:cs="Cambria"/>
          <w:color w:val="000000"/>
          <w:sz w:val="20"/>
          <w:szCs w:val="20"/>
        </w:rPr>
      </w:pPr>
    </w:p>
    <w:p w:rsidR="002A750E" w:rsidRDefault="002A750E">
      <w:pPr>
        <w:spacing w:line="360" w:lineRule="auto"/>
        <w:ind w:left="-284" w:right="-312"/>
        <w:jc w:val="center"/>
        <w:rPr>
          <w:rFonts w:ascii="Times New Roman" w:eastAsia="Times New Roman" w:hAnsi="Times New Roman" w:cs="Times New Roman"/>
          <w:b/>
          <w:sz w:val="28"/>
          <w:szCs w:val="28"/>
        </w:rPr>
      </w:pPr>
    </w:p>
    <w:p w:rsidR="002A750E" w:rsidRDefault="002A750E">
      <w:pPr>
        <w:widowControl w:val="0"/>
        <w:spacing w:line="360" w:lineRule="auto"/>
        <w:ind w:right="-312"/>
        <w:rPr>
          <w:rFonts w:ascii="Times New Roman" w:eastAsia="Times New Roman" w:hAnsi="Times New Roman" w:cs="Times New Roman"/>
          <w:b/>
          <w:sz w:val="28"/>
          <w:szCs w:val="28"/>
        </w:rPr>
      </w:pPr>
    </w:p>
    <w:p w:rsidR="002A750E" w:rsidRDefault="004F55E7">
      <w:pPr>
        <w:widowControl w:val="0"/>
        <w:spacing w:line="360" w:lineRule="auto"/>
        <w:ind w:right="-31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ESAME </w:t>
      </w:r>
      <w:proofErr w:type="spellStart"/>
      <w:r>
        <w:rPr>
          <w:rFonts w:ascii="Times New Roman" w:eastAsia="Times New Roman" w:hAnsi="Times New Roman" w:cs="Times New Roman"/>
          <w:b/>
          <w:sz w:val="28"/>
          <w:szCs w:val="28"/>
        </w:rPr>
        <w:t>DI</w:t>
      </w:r>
      <w:proofErr w:type="spellEnd"/>
      <w:r>
        <w:rPr>
          <w:rFonts w:ascii="Times New Roman" w:eastAsia="Times New Roman" w:hAnsi="Times New Roman" w:cs="Times New Roman"/>
          <w:b/>
          <w:sz w:val="28"/>
          <w:szCs w:val="28"/>
        </w:rPr>
        <w:t xml:space="preserve"> STATO</w:t>
      </w: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GRIGLIA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VALUTAZIONE DEL COLLOQUIO ORALE</w:t>
      </w:r>
    </w:p>
    <w:p w:rsidR="002A750E" w:rsidRDefault="004F55E7">
      <w:pPr>
        <w:widowControl w:val="0"/>
        <w:spacing w:line="360" w:lineRule="auto"/>
        <w:ind w:left="-284" w:right="-3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(delibera del collegio docenti n°9 del 26/05/2022)</w:t>
      </w:r>
    </w:p>
    <w:p w:rsidR="002A750E" w:rsidRDefault="002A750E">
      <w:pPr>
        <w:widowControl w:val="0"/>
        <w:spacing w:line="360" w:lineRule="auto"/>
        <w:ind w:left="-284" w:right="-312"/>
        <w:rPr>
          <w:rFonts w:ascii="Times New Roman" w:eastAsia="Times New Roman" w:hAnsi="Times New Roman" w:cs="Times New Roman"/>
          <w:b/>
          <w:sz w:val="12"/>
          <w:szCs w:val="12"/>
        </w:rPr>
      </w:pPr>
    </w:p>
    <w:tbl>
      <w:tblPr>
        <w:tblStyle w:val="affffc"/>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6814"/>
        <w:gridCol w:w="1408"/>
      </w:tblGrid>
      <w:tr w:rsidR="002A750E">
        <w:tc>
          <w:tcPr>
            <w:tcW w:w="2410" w:type="dxa"/>
            <w:vAlign w:val="center"/>
          </w:tcPr>
          <w:p w:rsidR="002A750E" w:rsidRDefault="004F55E7">
            <w:pPr>
              <w:widowControl w:val="0"/>
              <w:spacing w:line="360" w:lineRule="auto"/>
              <w:ind w:right="-108"/>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CRITERI</w:t>
            </w:r>
          </w:p>
        </w:tc>
        <w:tc>
          <w:tcPr>
            <w:tcW w:w="6814" w:type="dxa"/>
            <w:vAlign w:val="center"/>
          </w:tcPr>
          <w:p w:rsidR="002A750E" w:rsidRDefault="004F55E7">
            <w:pPr>
              <w:widowControl w:val="0"/>
              <w:spacing w:line="360" w:lineRule="auto"/>
              <w:ind w:right="-31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INDICATORI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VALUTAZIONE</w:t>
            </w:r>
          </w:p>
        </w:tc>
      </w:tr>
      <w:tr w:rsidR="002A750E">
        <w:tc>
          <w:tcPr>
            <w:tcW w:w="2410" w:type="dxa"/>
            <w:vMerge w:val="restart"/>
            <w:vAlign w:val="center"/>
          </w:tcPr>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ACQUISIZIONE DEI CONTENUTI E DEI LINGUAGGI SPECIFICI DELLE DISCIPLINE</w:t>
            </w:r>
          </w:p>
          <w:p w:rsidR="002A750E" w:rsidRDefault="002A750E">
            <w:pPr>
              <w:widowControl w:val="0"/>
              <w:spacing w:line="360" w:lineRule="auto"/>
              <w:ind w:right="-108"/>
              <w:rPr>
                <w:rFonts w:ascii="Times New Roman" w:eastAsia="Times New Roman" w:hAnsi="Times New Roman" w:cs="Times New Roman"/>
                <w:b/>
                <w:sz w:val="16"/>
                <w:szCs w:val="16"/>
              </w:rPr>
            </w:pP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(parte teorica per gli alunni </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del corso musicale)</w:t>
            </w: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Ha acquisito i contenuti e i linguaggi delle diverse discipline in maniera completa e approfondita.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Ha acquisito i contenuti e i linguaggi delle diverse discipline in maniera completa.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Ha acquisito i contenuti e i linguaggi delle diverse discipline in modo corretto e appropriato.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Ha acquisito i contenuti e i linguaggi delle diverse discipline in modo abbastanza appropriato.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Ha sufficientemente acquisito i contenuti e i linguaggi delle diverse discipline.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Dimostra di avere acquisito in modo parziale i contenuti e i linguaggi delle varie discipline.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A750E">
        <w:tc>
          <w:tcPr>
            <w:tcW w:w="2410" w:type="dxa"/>
            <w:vMerge w:val="restart"/>
            <w:vAlign w:val="center"/>
          </w:tcPr>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CAPACITA’ ESPRESSIVA</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E PADRONANZA LESSICALE</w:t>
            </w:r>
          </w:p>
          <w:p w:rsidR="002A750E" w:rsidRDefault="002A750E">
            <w:pPr>
              <w:widowControl w:val="0"/>
              <w:spacing w:line="360" w:lineRule="auto"/>
              <w:ind w:right="-108"/>
              <w:rPr>
                <w:rFonts w:ascii="Times New Roman" w:eastAsia="Times New Roman" w:hAnsi="Times New Roman" w:cs="Times New Roman"/>
                <w:b/>
                <w:sz w:val="16"/>
                <w:szCs w:val="16"/>
              </w:rPr>
            </w:pPr>
          </w:p>
          <w:p w:rsidR="002A750E" w:rsidRDefault="004F55E7">
            <w:pPr>
              <w:widowControl w:val="0"/>
              <w:spacing w:line="360" w:lineRule="auto"/>
              <w:ind w:right="-108"/>
              <w:rPr>
                <w:rFonts w:ascii="Times New Roman" w:eastAsia="Times New Roman" w:hAnsi="Times New Roman" w:cs="Times New Roman"/>
                <w:sz w:val="16"/>
                <w:szCs w:val="16"/>
              </w:rPr>
            </w:pPr>
            <w:r>
              <w:rPr>
                <w:rFonts w:ascii="Times New Roman" w:eastAsia="Times New Roman" w:hAnsi="Times New Roman" w:cs="Times New Roman"/>
                <w:b/>
                <w:sz w:val="16"/>
                <w:szCs w:val="16"/>
              </w:rPr>
              <w:t>con particolare riguardo alla Lingua Italiana Capacità di condurre il colloquio</w:t>
            </w: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piena padronanza lessicale e semantica, conducendo il colloquio con spigliatezza e sicurezza.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chiarezza e precisione semantica; utilizzando un lessico ricco ed articolato; ha condotto il colloquio con destrezza, interagendo con i docenti in modo sicuro.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chiarezza utilizzando un lessico articolato. Ha affrontato il colloquio con sicurezza e disinvoltura.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una certa chiarezza, utilizzando un linguaggio globalmente corretto. Ha affrontato il colloquio con accettabile sicurezza.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in modo non sempre corretto, utilizzando un lessico semplice. Ha affrontato il colloquio con alcune incertezze ed ha avuto bisogno di essere guidato.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 in modo piuttosto frammentario, necessitando della guida e dei suggerimenti dei docenti.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A750E">
        <w:tc>
          <w:tcPr>
            <w:tcW w:w="2410" w:type="dxa"/>
            <w:vMerge w:val="restart"/>
            <w:vAlign w:val="center"/>
          </w:tcPr>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CAPACITA’ ESPRESSIVA</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E PADRONANZA LESSICALE</w:t>
            </w:r>
          </w:p>
          <w:p w:rsidR="002A750E" w:rsidRDefault="002A750E">
            <w:pPr>
              <w:widowControl w:val="0"/>
              <w:spacing w:line="360" w:lineRule="auto"/>
              <w:ind w:right="-108"/>
              <w:rPr>
                <w:rFonts w:ascii="Times New Roman" w:eastAsia="Times New Roman" w:hAnsi="Times New Roman" w:cs="Times New Roman"/>
                <w:b/>
                <w:sz w:val="16"/>
                <w:szCs w:val="16"/>
              </w:rPr>
            </w:pP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Lingue Straniere</w:t>
            </w: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piena padronanza lessicale e semantica.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chiarezza e precisione semantica, utilizzando un lessico ricco e articolato.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chiarezza utilizzando un lessico articolato.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con una certa chiarezza, utilizzando un linguaggio globalmente corretto.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espresso/a in modo non sempre corretto, utilizzando un lessico semplice.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Si è espresso in maniera elementare e spesso imprecisa.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A750E">
        <w:tc>
          <w:tcPr>
            <w:tcW w:w="2410" w:type="dxa"/>
            <w:vMerge w:val="restart"/>
            <w:vAlign w:val="center"/>
          </w:tcPr>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CAPACITÀ </w:t>
            </w:r>
            <w:proofErr w:type="spellStart"/>
            <w:r>
              <w:rPr>
                <w:rFonts w:ascii="Times New Roman" w:eastAsia="Times New Roman" w:hAnsi="Times New Roman" w:cs="Times New Roman"/>
                <w:b/>
                <w:sz w:val="16"/>
                <w:szCs w:val="16"/>
              </w:rPr>
              <w:t>DI</w:t>
            </w:r>
            <w:proofErr w:type="spellEnd"/>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ARGOMENTARE E </w:t>
            </w:r>
            <w:proofErr w:type="spellStart"/>
            <w:r>
              <w:rPr>
                <w:rFonts w:ascii="Times New Roman" w:eastAsia="Times New Roman" w:hAnsi="Times New Roman" w:cs="Times New Roman"/>
                <w:b/>
                <w:sz w:val="16"/>
                <w:szCs w:val="16"/>
              </w:rPr>
              <w:t>DI</w:t>
            </w:r>
            <w:proofErr w:type="spellEnd"/>
            <w:r>
              <w:rPr>
                <w:rFonts w:ascii="Times New Roman" w:eastAsia="Times New Roman" w:hAnsi="Times New Roman" w:cs="Times New Roman"/>
                <w:b/>
                <w:sz w:val="16"/>
                <w:szCs w:val="16"/>
              </w:rPr>
              <w:t xml:space="preserve"> OPERARE </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COLLEGAMENTI</w:t>
            </w: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È stato/a in grado di formulare argomentazioni chiare ed esaustive e di collegarle in una trattazione pluridisciplinare ampia e approfondita.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È stato/a in grado di formulare argomentazioni complete e di collegarle in una trattazione pluridisciplinare approfondita. </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È stato/a in grado di formulare argomentazioni valide, collegandole opportunamente. </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È stato/a in grado di argomentare soltanto in relazione ad alcuni specifici temi dell’elaborato, collegandoli</w:t>
            </w:r>
          </w:p>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con qualche incertezza.</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Ha argomentato con superficialità e poca organicità, cogliendo solo alcune connessioni tra i temi </w:t>
            </w:r>
          </w:p>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dell’elaborato.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Ha argomentato in modo frammentario e disorganico, in una trattazione articolata in modo meccanico.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A750E">
        <w:tc>
          <w:tcPr>
            <w:tcW w:w="2410" w:type="dxa"/>
            <w:vMerge w:val="restart"/>
            <w:vAlign w:val="center"/>
          </w:tcPr>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CAPACITÀ </w:t>
            </w:r>
            <w:proofErr w:type="spellStart"/>
            <w:r>
              <w:rPr>
                <w:rFonts w:ascii="Times New Roman" w:eastAsia="Times New Roman" w:hAnsi="Times New Roman" w:cs="Times New Roman"/>
                <w:b/>
                <w:sz w:val="16"/>
                <w:szCs w:val="16"/>
              </w:rPr>
              <w:t>DI</w:t>
            </w:r>
            <w:proofErr w:type="spellEnd"/>
            <w:r>
              <w:rPr>
                <w:rFonts w:ascii="Times New Roman" w:eastAsia="Times New Roman" w:hAnsi="Times New Roman" w:cs="Times New Roman"/>
                <w:b/>
                <w:sz w:val="16"/>
                <w:szCs w:val="16"/>
              </w:rPr>
              <w:t xml:space="preserve"> ANALISI </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E COMPRENSIONE </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DELLA REALTÀ IN </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CHIAVE </w:t>
            </w:r>
            <w:proofErr w:type="spellStart"/>
            <w:r>
              <w:rPr>
                <w:rFonts w:ascii="Times New Roman" w:eastAsia="Times New Roman" w:hAnsi="Times New Roman" w:cs="Times New Roman"/>
                <w:b/>
                <w:sz w:val="16"/>
                <w:szCs w:val="16"/>
              </w:rPr>
              <w:t>DI</w:t>
            </w:r>
            <w:proofErr w:type="spellEnd"/>
            <w:r>
              <w:rPr>
                <w:rFonts w:ascii="Times New Roman" w:eastAsia="Times New Roman" w:hAnsi="Times New Roman" w:cs="Times New Roman"/>
                <w:b/>
                <w:sz w:val="16"/>
                <w:szCs w:val="16"/>
              </w:rPr>
              <w:t xml:space="preserve"> </w:t>
            </w: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CITTADINANZA ATTIVA</w:t>
            </w:r>
          </w:p>
          <w:p w:rsidR="002A750E" w:rsidRDefault="002A750E">
            <w:pPr>
              <w:widowControl w:val="0"/>
              <w:spacing w:line="360" w:lineRule="auto"/>
              <w:ind w:right="-108"/>
              <w:rPr>
                <w:rFonts w:ascii="Times New Roman" w:eastAsia="Times New Roman" w:hAnsi="Times New Roman" w:cs="Times New Roman"/>
                <w:b/>
                <w:sz w:val="16"/>
                <w:szCs w:val="16"/>
              </w:rPr>
            </w:pPr>
          </w:p>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(Ed. Civica)</w:t>
            </w: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È riuscito/a a compiere un’analisi puntuale ed accurata della realtà sulla base di una riflessione critica e consapevole sulle proprie esperienze personali.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È riuscito/a compiere un’analisi puntuale della realtà sulla base di una attenta riflessione sulle proprie esperienze personali.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È riuscito/a a compiere un’analisi adeguata della realtà sulla base di una corretta riflessione sulle proprie esperienze personali.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È riuscito/a con qualche difficoltà a comprendere la realtà a partire dalla riflessione sulle proprie </w:t>
            </w:r>
            <w:r>
              <w:rPr>
                <w:rFonts w:ascii="Times New Roman" w:eastAsia="Times New Roman" w:hAnsi="Times New Roman" w:cs="Times New Roman"/>
                <w:sz w:val="16"/>
                <w:szCs w:val="16"/>
              </w:rPr>
              <w:lastRenderedPageBreak/>
              <w:t>esperienze.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7</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Non è sempre riuscito/a a comprendere la realtà a partire dalla riflessione sulle proprie esperienze.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Ha mostrato difficoltà a operare una riflessione sulle proprie esperienze.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A750E">
        <w:tc>
          <w:tcPr>
            <w:tcW w:w="2410" w:type="dxa"/>
            <w:vAlign w:val="center"/>
          </w:tcPr>
          <w:p w:rsidR="002A750E" w:rsidRDefault="004F55E7">
            <w:pPr>
              <w:widowControl w:val="0"/>
              <w:spacing w:line="360" w:lineRule="auto"/>
              <w:ind w:right="-108"/>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CRITERI</w:t>
            </w:r>
          </w:p>
        </w:tc>
        <w:tc>
          <w:tcPr>
            <w:tcW w:w="6814" w:type="dxa"/>
            <w:vAlign w:val="center"/>
          </w:tcPr>
          <w:p w:rsidR="002A750E" w:rsidRDefault="004F55E7">
            <w:pPr>
              <w:widowControl w:val="0"/>
              <w:spacing w:line="360" w:lineRule="auto"/>
              <w:ind w:right="-31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INDICATORI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VALUTAZIONE</w:t>
            </w:r>
          </w:p>
        </w:tc>
      </w:tr>
      <w:tr w:rsidR="002A750E">
        <w:tc>
          <w:tcPr>
            <w:tcW w:w="2410" w:type="dxa"/>
            <w:vMerge w:val="restart"/>
            <w:vAlign w:val="center"/>
          </w:tcPr>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CAPACITA’ </w:t>
            </w:r>
            <w:proofErr w:type="spellStart"/>
            <w:r>
              <w:rPr>
                <w:rFonts w:ascii="Times New Roman" w:eastAsia="Times New Roman" w:hAnsi="Times New Roman" w:cs="Times New Roman"/>
                <w:b/>
                <w:sz w:val="16"/>
                <w:szCs w:val="16"/>
              </w:rPr>
              <w:t>DI</w:t>
            </w:r>
            <w:proofErr w:type="spellEnd"/>
            <w:r>
              <w:rPr>
                <w:rFonts w:ascii="Times New Roman" w:eastAsia="Times New Roman" w:hAnsi="Times New Roman" w:cs="Times New Roman"/>
                <w:b/>
                <w:sz w:val="16"/>
                <w:szCs w:val="16"/>
              </w:rPr>
              <w:t xml:space="preserve"> RISOLUZIONE DEI PROBLEMI</w:t>
            </w: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Di fronte alle situazioni problematiche conosciute e non, ha gestito le proprie conoscenze al fine di trovare risposte o soluzioni in modo originale e creativo. </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Di fronte alle situazioni problematiche conosciute e non, ha gestito le proprie conoscenze al fine di trovare risposte o soluzioni in modo pertinente ed efficace.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Di fronte alle situazioni problematiche conosciute e non, ha gestito le proprie conoscenze al fine di trovare risposte o soluzioni in modo funzionale. </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Di fronte alle situazioni problematiche conosciute e non, ha gestito le proprie conoscenze al fine di trovare risposte o soluzioni in modo essenziale.</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Di fronte alle situazioni problematiche conosciute e non, ha gestito le proprie conoscenze al fine di trovare risposte o soluzioni in modo parziale. </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Di fronte alle situazioni problematiche conosciute e non, non è riuscito a gestire le proprie conoscenze al </w:t>
            </w:r>
          </w:p>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fine di trovare risposte o soluzioni in modo adeguato.</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2A750E">
        <w:tc>
          <w:tcPr>
            <w:tcW w:w="2410" w:type="dxa"/>
            <w:vMerge w:val="restart"/>
            <w:vAlign w:val="center"/>
          </w:tcPr>
          <w:p w:rsidR="002A750E" w:rsidRDefault="004F55E7">
            <w:pPr>
              <w:widowControl w:val="0"/>
              <w:spacing w:line="360" w:lineRule="auto"/>
              <w:ind w:right="-108"/>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CAPACITA’ </w:t>
            </w:r>
            <w:proofErr w:type="spellStart"/>
            <w:r>
              <w:rPr>
                <w:rFonts w:ascii="Times New Roman" w:eastAsia="Times New Roman" w:hAnsi="Times New Roman" w:cs="Times New Roman"/>
                <w:b/>
                <w:sz w:val="16"/>
                <w:szCs w:val="16"/>
              </w:rPr>
              <w:t>DI</w:t>
            </w:r>
            <w:proofErr w:type="spellEnd"/>
            <w:r>
              <w:rPr>
                <w:rFonts w:ascii="Times New Roman" w:eastAsia="Times New Roman" w:hAnsi="Times New Roman" w:cs="Times New Roman"/>
                <w:b/>
                <w:sz w:val="16"/>
                <w:szCs w:val="16"/>
              </w:rPr>
              <w:t xml:space="preserve"> PENSIERO CRITICO E RIFLESSIVO</w:t>
            </w: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E’ riuscito a riconoscere, decodificare e analizzare fatti della realtà con osservazioni e commenti originali e motivati.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E’ riuscito a riconoscere, decodificare e analizzare fatti della realtà con osservazioni e commenti personali e pertinenti.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E’ riuscito a riconoscere, decodificare e analizzare fatti della realtà con osservazioni e commenti pertinenti.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E’ riuscito a riconoscere, decodificare e analizzare fatti della realtà con osservazioni e commenti essenziali.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E’ riuscito a riconoscere, decodificare e analizzare fatti della realtà con osservazioni e commenti abbastanza adeguati.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2A750E">
        <w:tc>
          <w:tcPr>
            <w:tcW w:w="2410" w:type="dxa"/>
            <w:vMerge/>
            <w:vAlign w:val="center"/>
          </w:tcPr>
          <w:p w:rsidR="002A750E" w:rsidRDefault="002A750E">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6814" w:type="dxa"/>
            <w:vAlign w:val="center"/>
          </w:tcPr>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Non è riuscito a riconoscere, decodificare e analizzare fatti della realtà con osservazioni e commenti </w:t>
            </w:r>
          </w:p>
          <w:p w:rsidR="002A750E" w:rsidRDefault="004F55E7">
            <w:pPr>
              <w:widowControl w:val="0"/>
              <w:spacing w:line="360" w:lineRule="auto"/>
              <w:ind w:right="-312"/>
              <w:rPr>
                <w:rFonts w:ascii="Times New Roman" w:eastAsia="Times New Roman" w:hAnsi="Times New Roman" w:cs="Times New Roman"/>
                <w:sz w:val="16"/>
                <w:szCs w:val="16"/>
              </w:rPr>
            </w:pPr>
            <w:r>
              <w:rPr>
                <w:rFonts w:ascii="Times New Roman" w:eastAsia="Times New Roman" w:hAnsi="Times New Roman" w:cs="Times New Roman"/>
                <w:sz w:val="16"/>
                <w:szCs w:val="16"/>
              </w:rPr>
              <w:t>adeguati.</w:t>
            </w:r>
          </w:p>
        </w:tc>
        <w:tc>
          <w:tcPr>
            <w:tcW w:w="1408" w:type="dxa"/>
            <w:vAlign w:val="center"/>
          </w:tcPr>
          <w:p w:rsidR="002A750E" w:rsidRDefault="004F55E7">
            <w:pPr>
              <w:widowControl w:val="0"/>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bl>
    <w:p w:rsidR="002A750E" w:rsidRDefault="002A750E">
      <w:pPr>
        <w:widowControl w:val="0"/>
        <w:spacing w:line="360" w:lineRule="auto"/>
        <w:ind w:left="-284" w:right="-312"/>
        <w:rPr>
          <w:rFonts w:ascii="Times New Roman" w:eastAsia="Times New Roman" w:hAnsi="Times New Roman" w:cs="Times New Roman"/>
          <w:sz w:val="24"/>
          <w:szCs w:val="24"/>
        </w:rPr>
        <w:sectPr w:rsidR="002A750E">
          <w:pgSz w:w="11909" w:h="16834"/>
          <w:pgMar w:top="1440" w:right="1440" w:bottom="1440" w:left="1440" w:header="720" w:footer="720" w:gutter="0"/>
          <w:cols w:space="720"/>
        </w:sectPr>
      </w:pPr>
    </w:p>
    <w:p w:rsidR="002A750E" w:rsidRDefault="004F55E7">
      <w:pPr>
        <w:widowControl w:val="0"/>
        <w:spacing w:line="360" w:lineRule="auto"/>
        <w:ind w:left="-284" w:right="-3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VALUTAZIONE 10</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L’alunno/a ha acquisito i contenuti e i linguaggi delle diverse discipline in maniera completa e approfondita. L’argomento trattato è stato presentato in modo preciso, articolato e con validi spunti personali. Si è espresso/a con piena padronanza lessicale e semantica, dimostrando ottime capacità di risoluzione dei problemi posti. È stato/a in grado di formulare argomentazioni chiare ed esaustive e di collegarle in una trattazione pluridisciplinare ampia e approfondita. È riuscito/a a compiere un’analisi puntuale ed accurata della realtà sulla base di una riflessione critica e consapevole sulle proprie esperienze personali. Ha condotto il colloquio con spigliatezza e sicura padronanza. L’esecuzione strumentale è stata eccellente.</w:t>
      </w:r>
    </w:p>
    <w:p w:rsidR="002A750E" w:rsidRDefault="004F55E7">
      <w:pPr>
        <w:widowControl w:val="0"/>
        <w:spacing w:line="360" w:lineRule="auto"/>
        <w:ind w:left="-284" w:right="-3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VALUTAZIONE 9</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L’alunno/a ha acquisito i contenuti e i linguaggi delle diverse discipline in maniera completa. L’argomento trattato è stato presentato in modo ampio e con validi spunti personali. Si è espresso/a con chiarezza e precisione semantica, utilizzando un lessico ricco e  articolato, anche tecnico e di settore, dimostrando apprezzabili capacità di risoluzione dei problemi posti. È stato/a in grado di formulare argomentazioni complete e di collegarle in una trattazione pluridisciplinare approfondita. È  riuscito/a compiere un’analisi puntuale della realtà sulla base di una attenta riflessione sulle proprie esperienze personali. Ha condotto il colloquio con destrezza ed è riuscito ad interagire con i docenti in modo sicuro. L’esecuzione strumentale è stata soddisfacente.</w:t>
      </w:r>
    </w:p>
    <w:p w:rsidR="002A750E" w:rsidRDefault="004F55E7">
      <w:pPr>
        <w:widowControl w:val="0"/>
        <w:spacing w:line="360" w:lineRule="auto"/>
        <w:ind w:left="-284" w:right="-3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VALUTAZIONE 8</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L’alunno/a ha acquisito i contenuti e i linguaggi delle diverse discipline in modo corretto ed appropriato. L’argomento è stato presentato in maniera soddisfacente e con diversi spunti personali. Si è espresso/a con chiarezza utilizzando un lessico articolato, anche tecnico e/o di settore, utile alla risoluzione dei problemi posti. È riuscito/a a compiere un’analisi adeguata della realtà sulla base di una corretta riflessione sulle proprie esperienze personali. Ha affrontato il colloquio con serenità. L’esecuzione strumentale è stata apprezzabile.</w:t>
      </w:r>
    </w:p>
    <w:p w:rsidR="002A750E" w:rsidRDefault="004F55E7">
      <w:pPr>
        <w:widowControl w:val="0"/>
        <w:spacing w:line="360" w:lineRule="auto"/>
        <w:ind w:left="-284" w:right="-3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VALUTAZIONE 7</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L’alunno/a ha acquisito i contenuti e i linguaggi delle diverse discipline in modo abbastanza appropriato. L’argomento è risultato pertinente e presenta qualche spunto personale. Si è espresso/a con una certa chiarezza, utilizzando un linguaggio globalmente corretto nella risoluzione di semplici problemi. È stato/a in grado di argomentare soltanto in relazione ad alcuni specifici temi collegandoli con qualche incertezza. È riuscito/a con qualche difficoltà a comprendere la realtà a partire dalla riflessione sulle proprie esperienze. Ha affrontato il colloquio con in modo adeguato. L’esecuzione strumentale è stata buona.</w:t>
      </w:r>
    </w:p>
    <w:p w:rsidR="002A750E" w:rsidRDefault="002A750E">
      <w:pPr>
        <w:widowControl w:val="0"/>
        <w:spacing w:line="360" w:lineRule="auto"/>
        <w:ind w:left="-284" w:right="-312"/>
        <w:jc w:val="both"/>
        <w:rPr>
          <w:rFonts w:ascii="Times New Roman" w:eastAsia="Times New Roman" w:hAnsi="Times New Roman" w:cs="Times New Roman"/>
          <w:sz w:val="24"/>
          <w:szCs w:val="24"/>
        </w:rPr>
      </w:pPr>
    </w:p>
    <w:p w:rsidR="002A750E" w:rsidRDefault="004F55E7">
      <w:pPr>
        <w:widowControl w:val="0"/>
        <w:spacing w:line="360" w:lineRule="auto"/>
        <w:ind w:left="-284" w:right="-3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VALUTAZIONE 6</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L’alunno/a ha acquisito i contenuti e i linguaggi delle diverse discipline in maniera frammentaria. L’argomento presentato è risultato non del tutto adeguato. Si è espresso/a in modo non sempre corretto, utilizzando un lessico semplice. necessitando di essere indirizzato dai docenti nel risolvere un semplice problema. Ha argomentato con superficialità e poca organicità. Non è sempre riuscito/a a comprendere la realtà a partire dalla riflessione sulle proprie esperienze. Durante il colloquio ha avuto bisogno di essere guidato. L’esecuzione strumentale è stata accettabile.</w:t>
      </w:r>
    </w:p>
    <w:p w:rsidR="002A750E" w:rsidRDefault="004F55E7">
      <w:pPr>
        <w:widowControl w:val="0"/>
        <w:spacing w:line="360" w:lineRule="auto"/>
        <w:ind w:left="-284" w:right="-3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VALUTAZIONE 5</w:t>
      </w:r>
    </w:p>
    <w:p w:rsidR="002A750E" w:rsidRDefault="004F55E7">
      <w:pPr>
        <w:widowControl w:val="0"/>
        <w:spacing w:line="360" w:lineRule="auto"/>
        <w:ind w:left="-284" w:right="-3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L’alunno/a ha acquisito i contenuti e i linguaggi delle diverse discipline in maniera elementare. L’argomento presentato è risultato frammentario. Si è espresso/a in modo approssimativo necessitando di essere indirizzato dai docenti nella risoluzione di semplici quesiti. Ha argomentato con superficialità e  poca organicità. Modesta la riflessione sulle proprie esperienze. Ha affrontato il colloquio con diverse incertezze ed ha avuto bisogno di essere guidato. L</w:t>
      </w:r>
      <w:r w:rsidR="0075677A">
        <w:rPr>
          <w:rFonts w:ascii="Times New Roman" w:eastAsia="Times New Roman" w:hAnsi="Times New Roman" w:cs="Times New Roman"/>
          <w:sz w:val="24"/>
          <w:szCs w:val="24"/>
        </w:rPr>
        <w:t xml:space="preserve">’esecuzione strumentale è stata </w:t>
      </w:r>
      <w:r>
        <w:rPr>
          <w:rFonts w:ascii="Times New Roman" w:eastAsia="Times New Roman" w:hAnsi="Times New Roman" w:cs="Times New Roman"/>
          <w:sz w:val="24"/>
          <w:szCs w:val="24"/>
        </w:rPr>
        <w:t>imprecisa.</w:t>
      </w:r>
      <w:r>
        <w:br w:type="page"/>
      </w:r>
    </w:p>
    <w:sectPr w:rsidR="002A750E" w:rsidSect="005B2842">
      <w:pgSz w:w="11909" w:h="16834"/>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A95" w:rsidRDefault="00A82A95">
      <w:pPr>
        <w:spacing w:line="240" w:lineRule="auto"/>
      </w:pPr>
      <w:r>
        <w:separator/>
      </w:r>
    </w:p>
  </w:endnote>
  <w:endnote w:type="continuationSeparator" w:id="0">
    <w:p w:rsidR="00A82A95" w:rsidRDefault="00A82A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89124E25-068A-41C3-BF5E-293D3C9EB2A6}"/>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3FCB66A-8BB2-414D-B878-AF8EDD85A1BF}"/>
    <w:embedBold r:id="rId3" w:fontKey="{1FDF2F6C-98DD-4890-9AD9-414C0DBD3E88}"/>
    <w:embedBoldItalic r:id="rId4" w:fontKey="{FFB27039-B9F4-4101-8C83-1849C151EC62}"/>
  </w:font>
  <w:font w:name="Calibri">
    <w:panose1 w:val="020F0502020204030204"/>
    <w:charset w:val="00"/>
    <w:family w:val="swiss"/>
    <w:pitch w:val="variable"/>
    <w:sig w:usb0="E4002EFF" w:usb1="C200247B" w:usb2="00000009" w:usb3="00000000" w:csb0="000001FF" w:csb1="00000000"/>
    <w:embedRegular r:id="rId5" w:fontKey="{A932BAB5-8DAE-4DE1-9910-F3645AC1B7AB}"/>
  </w:font>
  <w:font w:name="Tahoma">
    <w:panose1 w:val="020B0604030504040204"/>
    <w:charset w:val="00"/>
    <w:family w:val="swiss"/>
    <w:pitch w:val="variable"/>
    <w:sig w:usb0="E1002EFF" w:usb1="C000605B" w:usb2="00000029" w:usb3="00000000" w:csb0="000101FF" w:csb1="00000000"/>
    <w:embedRegular r:id="rId6" w:fontKey="{3C2C0777-C520-46A3-8FDD-E5506A5BE99E}"/>
  </w:font>
  <w:font w:name="Gungsuh">
    <w:charset w:val="81"/>
    <w:family w:val="roman"/>
    <w:pitch w:val="variable"/>
    <w:sig w:usb0="B00002AF" w:usb1="69D77CFB" w:usb2="00000030" w:usb3="00000000" w:csb0="0008009F" w:csb1="00000000"/>
    <w:embedBold r:id="rId7" w:subsetted="1" w:fontKey="{551DEC1D-E0D5-4FED-BA6D-64BB4FFA06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50E" w:rsidRDefault="007201C6">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sidR="004F55E7">
      <w:rPr>
        <w:color w:val="000000"/>
      </w:rPr>
      <w:instrText>PAGE</w:instrText>
    </w:r>
    <w:r>
      <w:rPr>
        <w:color w:val="000000"/>
      </w:rPr>
      <w:fldChar w:fldCharType="separate"/>
    </w:r>
    <w:r w:rsidR="008F7846">
      <w:rPr>
        <w:noProof/>
        <w:color w:val="000000"/>
      </w:rPr>
      <w:t>10</w:t>
    </w:r>
    <w:r>
      <w:rPr>
        <w:color w:val="000000"/>
      </w:rPr>
      <w:fldChar w:fldCharType="end"/>
    </w:r>
  </w:p>
  <w:p w:rsidR="002A750E" w:rsidRDefault="002A750E">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A95" w:rsidRDefault="00A82A95">
      <w:pPr>
        <w:spacing w:line="240" w:lineRule="auto"/>
      </w:pPr>
      <w:r>
        <w:separator/>
      </w:r>
    </w:p>
  </w:footnote>
  <w:footnote w:type="continuationSeparator" w:id="0">
    <w:p w:rsidR="00A82A95" w:rsidRDefault="00A82A9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72FA"/>
    <w:multiLevelType w:val="multilevel"/>
    <w:tmpl w:val="82AC7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643596"/>
    <w:multiLevelType w:val="multilevel"/>
    <w:tmpl w:val="05DE9A20"/>
    <w:lvl w:ilvl="0">
      <w:start w:val="1"/>
      <w:numFmt w:val="bullet"/>
      <w:lvlText w:val=""/>
      <w:lvlJc w:val="left"/>
      <w:pPr>
        <w:ind w:left="436" w:hanging="360"/>
      </w:pPr>
      <w:rPr>
        <w:rFonts w:ascii="Wingdings" w:hAnsi="Wingdings" w:hint="default"/>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
    <w:nsid w:val="07F90287"/>
    <w:multiLevelType w:val="multilevel"/>
    <w:tmpl w:val="5FFEF2CA"/>
    <w:lvl w:ilvl="0">
      <w:start w:val="1"/>
      <w:numFmt w:val="bullet"/>
      <w:lvlText w:val="✔"/>
      <w:lvlJc w:val="left"/>
      <w:pPr>
        <w:ind w:left="436" w:hanging="360"/>
      </w:pPr>
      <w:rPr>
        <w:rFonts w:ascii="Noto Sans Symbols" w:eastAsia="Noto Sans Symbols" w:hAnsi="Noto Sans Symbols" w:cs="Noto Sans Symbols"/>
      </w:rPr>
    </w:lvl>
    <w:lvl w:ilvl="1">
      <w:numFmt w:val="bullet"/>
      <w:lvlText w:val="•"/>
      <w:lvlJc w:val="left"/>
      <w:pPr>
        <w:ind w:left="1156" w:hanging="360"/>
      </w:pPr>
      <w:rPr>
        <w:rFonts w:ascii="Times New Roman" w:eastAsia="Times New Roman" w:hAnsi="Times New Roman" w:cs="Times New Roman"/>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nsid w:val="0C012759"/>
    <w:multiLevelType w:val="multilevel"/>
    <w:tmpl w:val="9412DAE0"/>
    <w:lvl w:ilvl="0">
      <w:start w:val="1"/>
      <w:numFmt w:val="bullet"/>
      <w:lvlText w:val=""/>
      <w:lvlJc w:val="left"/>
      <w:pPr>
        <w:ind w:left="-209" w:firstLine="209"/>
      </w:pPr>
      <w:rPr>
        <w:rFonts w:ascii="Wingdings" w:hAnsi="Wingdings" w:hint="default"/>
      </w:rPr>
    </w:lvl>
    <w:lvl w:ilvl="1">
      <w:start w:val="1"/>
      <w:numFmt w:val="bullet"/>
      <w:lvlText w:val="o"/>
      <w:lvlJc w:val="left"/>
      <w:pPr>
        <w:ind w:left="1157" w:hanging="360"/>
      </w:pPr>
      <w:rPr>
        <w:rFonts w:ascii="Courier New" w:eastAsia="Courier New" w:hAnsi="Courier New" w:cs="Courier New"/>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4">
    <w:nsid w:val="10B35029"/>
    <w:multiLevelType w:val="multilevel"/>
    <w:tmpl w:val="EADC7686"/>
    <w:lvl w:ilvl="0">
      <w:start w:val="1"/>
      <w:numFmt w:val="bullet"/>
      <w:lvlText w:val="✔"/>
      <w:lvlJc w:val="left"/>
      <w:pPr>
        <w:ind w:left="-209" w:firstLine="209"/>
      </w:pPr>
      <w:rPr>
        <w:rFonts w:ascii="Noto Sans Symbols" w:eastAsia="Noto Sans Symbols" w:hAnsi="Noto Sans Symbols" w:cs="Noto Sans Symbols"/>
      </w:rPr>
    </w:lvl>
    <w:lvl w:ilvl="1">
      <w:start w:val="1"/>
      <w:numFmt w:val="bullet"/>
      <w:lvlText w:val="o"/>
      <w:lvlJc w:val="left"/>
      <w:pPr>
        <w:ind w:left="1157" w:hanging="360"/>
      </w:pPr>
      <w:rPr>
        <w:rFonts w:ascii="Courier New" w:eastAsia="Courier New" w:hAnsi="Courier New" w:cs="Courier New"/>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5">
    <w:nsid w:val="18FA6C7D"/>
    <w:multiLevelType w:val="multilevel"/>
    <w:tmpl w:val="B00642FE"/>
    <w:lvl w:ilvl="0">
      <w:start w:val="1"/>
      <w:numFmt w:val="upperLetter"/>
      <w:lvlText w:val="%1."/>
      <w:lvlJc w:val="left"/>
      <w:pPr>
        <w:ind w:left="437"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6">
    <w:nsid w:val="21D804CC"/>
    <w:multiLevelType w:val="multilevel"/>
    <w:tmpl w:val="49326E9A"/>
    <w:lvl w:ilvl="0">
      <w:start w:val="1"/>
      <w:numFmt w:val="bullet"/>
      <w:lvlText w:val=""/>
      <w:lvlJc w:val="left"/>
      <w:pPr>
        <w:ind w:left="437" w:hanging="360"/>
      </w:pPr>
      <w:rPr>
        <w:rFonts w:ascii="Symbol" w:hAnsi="Symbol" w:hint="default"/>
      </w:rPr>
    </w:lvl>
    <w:lvl w:ilvl="1">
      <w:start w:val="1"/>
      <w:numFmt w:val="bullet"/>
      <w:lvlText w:val="o"/>
      <w:lvlJc w:val="left"/>
      <w:pPr>
        <w:ind w:left="1157" w:hanging="360"/>
      </w:pPr>
      <w:rPr>
        <w:rFonts w:ascii="Courier New" w:eastAsia="Courier New" w:hAnsi="Courier New" w:cs="Courier New"/>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7">
    <w:nsid w:val="2CBB3E69"/>
    <w:multiLevelType w:val="multilevel"/>
    <w:tmpl w:val="F552D2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DE96E93"/>
    <w:multiLevelType w:val="multilevel"/>
    <w:tmpl w:val="A08A420A"/>
    <w:lvl w:ilvl="0">
      <w:start w:val="1"/>
      <w:numFmt w:val="bullet"/>
      <w:lvlText w:val=""/>
      <w:lvlJc w:val="left"/>
      <w:pPr>
        <w:ind w:left="436" w:hanging="360"/>
      </w:pPr>
      <w:rPr>
        <w:rFonts w:ascii="Wingdings" w:hAnsi="Wingdings" w:hint="default"/>
      </w:rPr>
    </w:lvl>
    <w:lvl w:ilvl="1">
      <w:numFmt w:val="bullet"/>
      <w:lvlText w:val="•"/>
      <w:lvlJc w:val="left"/>
      <w:pPr>
        <w:ind w:left="1156" w:hanging="360"/>
      </w:pPr>
      <w:rPr>
        <w:rFonts w:ascii="Times New Roman" w:eastAsia="Times New Roman" w:hAnsi="Times New Roman" w:cs="Times New Roman"/>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9">
    <w:nsid w:val="2E8C7FA3"/>
    <w:multiLevelType w:val="multilevel"/>
    <w:tmpl w:val="B7720DB0"/>
    <w:lvl w:ilvl="0">
      <w:start w:val="1"/>
      <w:numFmt w:val="bullet"/>
      <w:lvlText w:val="✔"/>
      <w:lvlJc w:val="left"/>
      <w:pPr>
        <w:ind w:left="1069" w:hanging="360"/>
      </w:pPr>
      <w:rPr>
        <w:rFonts w:ascii="Noto Sans Symbols" w:eastAsia="Noto Sans Symbols" w:hAnsi="Noto Sans Symbols" w:cs="Noto Sans Symbol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2E9427F6"/>
    <w:multiLevelType w:val="multilevel"/>
    <w:tmpl w:val="A7AAC65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
    <w:nsid w:val="2FA04333"/>
    <w:multiLevelType w:val="multilevel"/>
    <w:tmpl w:val="7D161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CB2AB6"/>
    <w:multiLevelType w:val="multilevel"/>
    <w:tmpl w:val="84EAA2DA"/>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3">
    <w:nsid w:val="36FA49A2"/>
    <w:multiLevelType w:val="multilevel"/>
    <w:tmpl w:val="0CBCD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7B019EB"/>
    <w:multiLevelType w:val="multilevel"/>
    <w:tmpl w:val="E01E7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7E74A39"/>
    <w:multiLevelType w:val="multilevel"/>
    <w:tmpl w:val="5F3E42D6"/>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6">
    <w:nsid w:val="38491175"/>
    <w:multiLevelType w:val="multilevel"/>
    <w:tmpl w:val="BD504C46"/>
    <w:lvl w:ilvl="0">
      <w:start w:val="1"/>
      <w:numFmt w:val="bullet"/>
      <w:lvlText w:val="o"/>
      <w:lvlJc w:val="left"/>
      <w:pPr>
        <w:ind w:left="502"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AAE667D"/>
    <w:multiLevelType w:val="multilevel"/>
    <w:tmpl w:val="06EA9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390DC2"/>
    <w:multiLevelType w:val="multilevel"/>
    <w:tmpl w:val="E94EE506"/>
    <w:lvl w:ilvl="0">
      <w:start w:val="1"/>
      <w:numFmt w:val="decimal"/>
      <w:lvlText w:val="%1."/>
      <w:lvlJc w:val="left"/>
      <w:pPr>
        <w:ind w:left="437" w:hanging="360"/>
      </w:pPr>
    </w:lvl>
    <w:lvl w:ilvl="1">
      <w:start w:val="1"/>
      <w:numFmt w:val="bullet"/>
      <w:lvlText w:val="o"/>
      <w:lvlJc w:val="left"/>
      <w:pPr>
        <w:ind w:left="1157" w:hanging="360"/>
      </w:pPr>
      <w:rPr>
        <w:rFonts w:ascii="Courier New" w:eastAsia="Courier New" w:hAnsi="Courier New" w:cs="Courier New"/>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19">
    <w:nsid w:val="3EC54957"/>
    <w:multiLevelType w:val="multilevel"/>
    <w:tmpl w:val="898437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FDC2852"/>
    <w:multiLevelType w:val="multilevel"/>
    <w:tmpl w:val="0474230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07B6758"/>
    <w:multiLevelType w:val="multilevel"/>
    <w:tmpl w:val="E51CD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64754CD"/>
    <w:multiLevelType w:val="multilevel"/>
    <w:tmpl w:val="1BFA9556"/>
    <w:lvl w:ilvl="0">
      <w:start w:val="1"/>
      <w:numFmt w:val="bullet"/>
      <w:lvlText w:val=""/>
      <w:lvlJc w:val="left"/>
      <w:pPr>
        <w:ind w:left="436" w:hanging="360"/>
      </w:pPr>
      <w:rPr>
        <w:rFonts w:ascii="Wingdings" w:hAnsi="Wingdings" w:hint="default"/>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3">
    <w:nsid w:val="46905028"/>
    <w:multiLevelType w:val="multilevel"/>
    <w:tmpl w:val="4DDE9A8A"/>
    <w:lvl w:ilvl="0">
      <w:start w:val="1"/>
      <w:numFmt w:val="bullet"/>
      <w:lvlText w:val=""/>
      <w:lvlJc w:val="left"/>
      <w:pPr>
        <w:ind w:left="437" w:hanging="360"/>
      </w:pPr>
      <w:rPr>
        <w:rFonts w:ascii="Symbol" w:hAnsi="Symbol" w:hint="default"/>
      </w:rPr>
    </w:lvl>
    <w:lvl w:ilvl="1">
      <w:start w:val="1"/>
      <w:numFmt w:val="bullet"/>
      <w:lvlText w:val="o"/>
      <w:lvlJc w:val="left"/>
      <w:pPr>
        <w:ind w:left="1157" w:hanging="360"/>
      </w:pPr>
      <w:rPr>
        <w:rFonts w:ascii="Courier New" w:eastAsia="Courier New" w:hAnsi="Courier New" w:cs="Courier New"/>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24">
    <w:nsid w:val="484262BE"/>
    <w:multiLevelType w:val="multilevel"/>
    <w:tmpl w:val="D1184730"/>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5">
    <w:nsid w:val="496C09BE"/>
    <w:multiLevelType w:val="multilevel"/>
    <w:tmpl w:val="DD7EB6A0"/>
    <w:lvl w:ilvl="0">
      <w:start w:val="1"/>
      <w:numFmt w:val="bullet"/>
      <w:lvlText w:val=""/>
      <w:lvlJc w:val="left"/>
      <w:pPr>
        <w:ind w:left="-209" w:firstLine="209"/>
      </w:pPr>
      <w:rPr>
        <w:rFonts w:ascii="Wingdings" w:hAnsi="Wingdings" w:hint="default"/>
      </w:rPr>
    </w:lvl>
    <w:lvl w:ilvl="1">
      <w:start w:val="1"/>
      <w:numFmt w:val="bullet"/>
      <w:lvlText w:val="o"/>
      <w:lvlJc w:val="left"/>
      <w:pPr>
        <w:ind w:left="1157" w:hanging="360"/>
      </w:pPr>
      <w:rPr>
        <w:rFonts w:ascii="Courier New" w:eastAsia="Courier New" w:hAnsi="Courier New" w:cs="Courier New"/>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26">
    <w:nsid w:val="532027F0"/>
    <w:multiLevelType w:val="multilevel"/>
    <w:tmpl w:val="9E746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35228A7"/>
    <w:multiLevelType w:val="multilevel"/>
    <w:tmpl w:val="7BC00246"/>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8">
    <w:nsid w:val="538B3689"/>
    <w:multiLevelType w:val="multilevel"/>
    <w:tmpl w:val="B148BAD0"/>
    <w:lvl w:ilvl="0">
      <w:start w:val="1"/>
      <w:numFmt w:val="bullet"/>
      <w:lvlText w:val=""/>
      <w:lvlJc w:val="left"/>
      <w:pPr>
        <w:ind w:left="436" w:hanging="360"/>
      </w:pPr>
      <w:rPr>
        <w:rFonts w:ascii="Wingdings" w:hAnsi="Wingdings" w:hint="default"/>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9">
    <w:nsid w:val="55B12F6D"/>
    <w:multiLevelType w:val="multilevel"/>
    <w:tmpl w:val="4336E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9EA1C9A"/>
    <w:multiLevelType w:val="multilevel"/>
    <w:tmpl w:val="047E93D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1A84382"/>
    <w:multiLevelType w:val="multilevel"/>
    <w:tmpl w:val="29E2085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1D61647"/>
    <w:multiLevelType w:val="multilevel"/>
    <w:tmpl w:val="8B8E3C12"/>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4B24C2A"/>
    <w:multiLevelType w:val="multilevel"/>
    <w:tmpl w:val="6450C5B2"/>
    <w:lvl w:ilvl="0">
      <w:start w:val="1"/>
      <w:numFmt w:val="bullet"/>
      <w:lvlText w:val=""/>
      <w:lvlJc w:val="left"/>
      <w:pPr>
        <w:ind w:left="1069" w:hanging="360"/>
      </w:pPr>
      <w:rPr>
        <w:rFonts w:ascii="Wingdings" w:hAnsi="Wingding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nsid w:val="6687190A"/>
    <w:multiLevelType w:val="hybridMultilevel"/>
    <w:tmpl w:val="9AF8C5C4"/>
    <w:lvl w:ilvl="0" w:tplc="04100001">
      <w:start w:val="1"/>
      <w:numFmt w:val="bullet"/>
      <w:lvlText w:val=""/>
      <w:lvlJc w:val="left"/>
      <w:pPr>
        <w:ind w:left="1156" w:hanging="360"/>
      </w:pPr>
      <w:rPr>
        <w:rFonts w:ascii="Symbol" w:hAnsi="Symbol" w:hint="default"/>
      </w:rPr>
    </w:lvl>
    <w:lvl w:ilvl="1" w:tplc="04100003" w:tentative="1">
      <w:start w:val="1"/>
      <w:numFmt w:val="bullet"/>
      <w:lvlText w:val="o"/>
      <w:lvlJc w:val="left"/>
      <w:pPr>
        <w:ind w:left="1876" w:hanging="360"/>
      </w:pPr>
      <w:rPr>
        <w:rFonts w:ascii="Courier New" w:hAnsi="Courier New" w:cs="Courier New" w:hint="default"/>
      </w:rPr>
    </w:lvl>
    <w:lvl w:ilvl="2" w:tplc="04100005" w:tentative="1">
      <w:start w:val="1"/>
      <w:numFmt w:val="bullet"/>
      <w:lvlText w:val=""/>
      <w:lvlJc w:val="left"/>
      <w:pPr>
        <w:ind w:left="2596" w:hanging="360"/>
      </w:pPr>
      <w:rPr>
        <w:rFonts w:ascii="Wingdings" w:hAnsi="Wingdings" w:hint="default"/>
      </w:rPr>
    </w:lvl>
    <w:lvl w:ilvl="3" w:tplc="04100001" w:tentative="1">
      <w:start w:val="1"/>
      <w:numFmt w:val="bullet"/>
      <w:lvlText w:val=""/>
      <w:lvlJc w:val="left"/>
      <w:pPr>
        <w:ind w:left="3316" w:hanging="360"/>
      </w:pPr>
      <w:rPr>
        <w:rFonts w:ascii="Symbol" w:hAnsi="Symbol" w:hint="default"/>
      </w:rPr>
    </w:lvl>
    <w:lvl w:ilvl="4" w:tplc="04100003" w:tentative="1">
      <w:start w:val="1"/>
      <w:numFmt w:val="bullet"/>
      <w:lvlText w:val="o"/>
      <w:lvlJc w:val="left"/>
      <w:pPr>
        <w:ind w:left="4036" w:hanging="360"/>
      </w:pPr>
      <w:rPr>
        <w:rFonts w:ascii="Courier New" w:hAnsi="Courier New" w:cs="Courier New" w:hint="default"/>
      </w:rPr>
    </w:lvl>
    <w:lvl w:ilvl="5" w:tplc="04100005" w:tentative="1">
      <w:start w:val="1"/>
      <w:numFmt w:val="bullet"/>
      <w:lvlText w:val=""/>
      <w:lvlJc w:val="left"/>
      <w:pPr>
        <w:ind w:left="4756" w:hanging="360"/>
      </w:pPr>
      <w:rPr>
        <w:rFonts w:ascii="Wingdings" w:hAnsi="Wingdings" w:hint="default"/>
      </w:rPr>
    </w:lvl>
    <w:lvl w:ilvl="6" w:tplc="04100001" w:tentative="1">
      <w:start w:val="1"/>
      <w:numFmt w:val="bullet"/>
      <w:lvlText w:val=""/>
      <w:lvlJc w:val="left"/>
      <w:pPr>
        <w:ind w:left="5476" w:hanging="360"/>
      </w:pPr>
      <w:rPr>
        <w:rFonts w:ascii="Symbol" w:hAnsi="Symbol" w:hint="default"/>
      </w:rPr>
    </w:lvl>
    <w:lvl w:ilvl="7" w:tplc="04100003" w:tentative="1">
      <w:start w:val="1"/>
      <w:numFmt w:val="bullet"/>
      <w:lvlText w:val="o"/>
      <w:lvlJc w:val="left"/>
      <w:pPr>
        <w:ind w:left="6196" w:hanging="360"/>
      </w:pPr>
      <w:rPr>
        <w:rFonts w:ascii="Courier New" w:hAnsi="Courier New" w:cs="Courier New" w:hint="default"/>
      </w:rPr>
    </w:lvl>
    <w:lvl w:ilvl="8" w:tplc="04100005" w:tentative="1">
      <w:start w:val="1"/>
      <w:numFmt w:val="bullet"/>
      <w:lvlText w:val=""/>
      <w:lvlJc w:val="left"/>
      <w:pPr>
        <w:ind w:left="6916" w:hanging="360"/>
      </w:pPr>
      <w:rPr>
        <w:rFonts w:ascii="Wingdings" w:hAnsi="Wingdings" w:hint="default"/>
      </w:rPr>
    </w:lvl>
  </w:abstractNum>
  <w:abstractNum w:abstractNumId="35">
    <w:nsid w:val="69A64005"/>
    <w:multiLevelType w:val="multilevel"/>
    <w:tmpl w:val="7818A6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067750B"/>
    <w:multiLevelType w:val="multilevel"/>
    <w:tmpl w:val="F2A093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43E3950"/>
    <w:multiLevelType w:val="multilevel"/>
    <w:tmpl w:val="0180D6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45E09BE"/>
    <w:multiLevelType w:val="multilevel"/>
    <w:tmpl w:val="BE1E196C"/>
    <w:lvl w:ilvl="0">
      <w:start w:val="1"/>
      <w:numFmt w:val="upperLetter"/>
      <w:lvlText w:val="%1."/>
      <w:lvlJc w:val="left"/>
      <w:pPr>
        <w:ind w:left="437"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39">
    <w:nsid w:val="750B724C"/>
    <w:multiLevelType w:val="multilevel"/>
    <w:tmpl w:val="498E2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8AE1020"/>
    <w:multiLevelType w:val="multilevel"/>
    <w:tmpl w:val="BD26E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A376003"/>
    <w:multiLevelType w:val="multilevel"/>
    <w:tmpl w:val="2BA4ADFA"/>
    <w:lvl w:ilvl="0">
      <w:start w:val="1"/>
      <w:numFmt w:val="decimal"/>
      <w:lvlText w:val="%1."/>
      <w:lvlJc w:val="left"/>
      <w:pPr>
        <w:ind w:left="437"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42">
    <w:nsid w:val="7C633171"/>
    <w:multiLevelType w:val="multilevel"/>
    <w:tmpl w:val="ECC4C4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CA2179C"/>
    <w:multiLevelType w:val="multilevel"/>
    <w:tmpl w:val="F476E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D0759D8"/>
    <w:multiLevelType w:val="multilevel"/>
    <w:tmpl w:val="F5320CC2"/>
    <w:lvl w:ilvl="0">
      <w:start w:val="1"/>
      <w:numFmt w:val="bullet"/>
      <w:lvlText w:val=""/>
      <w:lvlJc w:val="left"/>
      <w:pPr>
        <w:ind w:left="1068"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5">
    <w:nsid w:val="7E1A7ECC"/>
    <w:multiLevelType w:val="multilevel"/>
    <w:tmpl w:val="5A98E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7"/>
  </w:num>
  <w:num w:numId="3">
    <w:abstractNumId w:val="27"/>
  </w:num>
  <w:num w:numId="4">
    <w:abstractNumId w:val="0"/>
  </w:num>
  <w:num w:numId="5">
    <w:abstractNumId w:val="43"/>
  </w:num>
  <w:num w:numId="6">
    <w:abstractNumId w:val="12"/>
  </w:num>
  <w:num w:numId="7">
    <w:abstractNumId w:val="14"/>
  </w:num>
  <w:num w:numId="8">
    <w:abstractNumId w:val="9"/>
  </w:num>
  <w:num w:numId="9">
    <w:abstractNumId w:val="11"/>
  </w:num>
  <w:num w:numId="10">
    <w:abstractNumId w:val="19"/>
  </w:num>
  <w:num w:numId="11">
    <w:abstractNumId w:val="21"/>
  </w:num>
  <w:num w:numId="12">
    <w:abstractNumId w:val="36"/>
  </w:num>
  <w:num w:numId="13">
    <w:abstractNumId w:val="35"/>
  </w:num>
  <w:num w:numId="14">
    <w:abstractNumId w:val="41"/>
  </w:num>
  <w:num w:numId="15">
    <w:abstractNumId w:val="15"/>
  </w:num>
  <w:num w:numId="16">
    <w:abstractNumId w:val="32"/>
  </w:num>
  <w:num w:numId="17">
    <w:abstractNumId w:val="16"/>
  </w:num>
  <w:num w:numId="18">
    <w:abstractNumId w:val="5"/>
  </w:num>
  <w:num w:numId="19">
    <w:abstractNumId w:val="38"/>
  </w:num>
  <w:num w:numId="20">
    <w:abstractNumId w:val="10"/>
  </w:num>
  <w:num w:numId="21">
    <w:abstractNumId w:val="18"/>
  </w:num>
  <w:num w:numId="22">
    <w:abstractNumId w:val="2"/>
  </w:num>
  <w:num w:numId="23">
    <w:abstractNumId w:val="31"/>
  </w:num>
  <w:num w:numId="24">
    <w:abstractNumId w:val="24"/>
  </w:num>
  <w:num w:numId="25">
    <w:abstractNumId w:val="23"/>
  </w:num>
  <w:num w:numId="26">
    <w:abstractNumId w:val="45"/>
  </w:num>
  <w:num w:numId="27">
    <w:abstractNumId w:val="37"/>
  </w:num>
  <w:num w:numId="28">
    <w:abstractNumId w:val="26"/>
  </w:num>
  <w:num w:numId="29">
    <w:abstractNumId w:val="40"/>
  </w:num>
  <w:num w:numId="30">
    <w:abstractNumId w:val="4"/>
  </w:num>
  <w:num w:numId="31">
    <w:abstractNumId w:val="29"/>
  </w:num>
  <w:num w:numId="32">
    <w:abstractNumId w:val="20"/>
  </w:num>
  <w:num w:numId="33">
    <w:abstractNumId w:val="17"/>
  </w:num>
  <w:num w:numId="34">
    <w:abstractNumId w:val="39"/>
  </w:num>
  <w:num w:numId="35">
    <w:abstractNumId w:val="30"/>
  </w:num>
  <w:num w:numId="36">
    <w:abstractNumId w:val="13"/>
  </w:num>
  <w:num w:numId="37">
    <w:abstractNumId w:val="34"/>
  </w:num>
  <w:num w:numId="38">
    <w:abstractNumId w:val="28"/>
  </w:num>
  <w:num w:numId="39">
    <w:abstractNumId w:val="25"/>
  </w:num>
  <w:num w:numId="40">
    <w:abstractNumId w:val="44"/>
  </w:num>
  <w:num w:numId="41">
    <w:abstractNumId w:val="3"/>
  </w:num>
  <w:num w:numId="42">
    <w:abstractNumId w:val="6"/>
  </w:num>
  <w:num w:numId="43">
    <w:abstractNumId w:val="33"/>
  </w:num>
  <w:num w:numId="44">
    <w:abstractNumId w:val="22"/>
  </w:num>
  <w:num w:numId="45">
    <w:abstractNumId w:val="1"/>
  </w:num>
  <w:num w:numId="4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embedTrueTypeFonts/>
  <w:proofState w:spelling="clean"/>
  <w:defaultTabStop w:val="720"/>
  <w:hyphenationZone w:val="283"/>
  <w:characterSpacingControl w:val="doNotCompress"/>
  <w:footnotePr>
    <w:footnote w:id="-1"/>
    <w:footnote w:id="0"/>
  </w:footnotePr>
  <w:endnotePr>
    <w:endnote w:id="-1"/>
    <w:endnote w:id="0"/>
  </w:endnotePr>
  <w:compat/>
  <w:rsids>
    <w:rsidRoot w:val="002A750E"/>
    <w:rsid w:val="00137B0A"/>
    <w:rsid w:val="001C3CAB"/>
    <w:rsid w:val="002A750E"/>
    <w:rsid w:val="003276FE"/>
    <w:rsid w:val="004F55E7"/>
    <w:rsid w:val="00573CB2"/>
    <w:rsid w:val="005B2842"/>
    <w:rsid w:val="007201C6"/>
    <w:rsid w:val="0075677A"/>
    <w:rsid w:val="008F7846"/>
    <w:rsid w:val="00904AEE"/>
    <w:rsid w:val="00922A1F"/>
    <w:rsid w:val="009D4B89"/>
    <w:rsid w:val="00A82A95"/>
    <w:rsid w:val="00AA4074"/>
    <w:rsid w:val="00BE473C"/>
    <w:rsid w:val="00D10BC2"/>
    <w:rsid w:val="00DC75FB"/>
    <w:rsid w:val="00EA084A"/>
    <w:rsid w:val="00F62E8C"/>
    <w:rsid w:val="00F664E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0402"/>
  </w:style>
  <w:style w:type="paragraph" w:styleId="Titolo1">
    <w:name w:val="heading 1"/>
    <w:basedOn w:val="Normale"/>
    <w:next w:val="Normale"/>
    <w:uiPriority w:val="9"/>
    <w:qFormat/>
    <w:rsid w:val="00D80402"/>
    <w:pPr>
      <w:keepNext/>
      <w:keepLines/>
      <w:spacing w:before="400" w:after="120"/>
      <w:outlineLvl w:val="0"/>
    </w:pPr>
    <w:rPr>
      <w:sz w:val="40"/>
      <w:szCs w:val="40"/>
    </w:rPr>
  </w:style>
  <w:style w:type="paragraph" w:styleId="Titolo2">
    <w:name w:val="heading 2"/>
    <w:basedOn w:val="Normale"/>
    <w:next w:val="Normale"/>
    <w:uiPriority w:val="9"/>
    <w:semiHidden/>
    <w:unhideWhenUsed/>
    <w:qFormat/>
    <w:rsid w:val="00D80402"/>
    <w:pPr>
      <w:keepNext/>
      <w:keepLines/>
      <w:spacing w:before="360" w:after="120"/>
      <w:outlineLvl w:val="1"/>
    </w:pPr>
    <w:rPr>
      <w:sz w:val="32"/>
      <w:szCs w:val="32"/>
    </w:rPr>
  </w:style>
  <w:style w:type="paragraph" w:styleId="Titolo3">
    <w:name w:val="heading 3"/>
    <w:basedOn w:val="Normale"/>
    <w:next w:val="Normale"/>
    <w:uiPriority w:val="9"/>
    <w:semiHidden/>
    <w:unhideWhenUsed/>
    <w:qFormat/>
    <w:rsid w:val="00D80402"/>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rsid w:val="00D80402"/>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rsid w:val="00D80402"/>
    <w:pPr>
      <w:keepNext/>
      <w:keepLines/>
      <w:spacing w:before="240" w:after="80"/>
      <w:outlineLvl w:val="4"/>
    </w:pPr>
    <w:rPr>
      <w:color w:val="666666"/>
    </w:rPr>
  </w:style>
  <w:style w:type="paragraph" w:styleId="Titolo6">
    <w:name w:val="heading 6"/>
    <w:basedOn w:val="Normale"/>
    <w:next w:val="Normale"/>
    <w:uiPriority w:val="9"/>
    <w:semiHidden/>
    <w:unhideWhenUsed/>
    <w:qFormat/>
    <w:rsid w:val="00D80402"/>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5B2842"/>
    <w:tblPr>
      <w:tblCellMar>
        <w:top w:w="0" w:type="dxa"/>
        <w:left w:w="0" w:type="dxa"/>
        <w:bottom w:w="0" w:type="dxa"/>
        <w:right w:w="0" w:type="dxa"/>
      </w:tblCellMar>
    </w:tblPr>
  </w:style>
  <w:style w:type="paragraph" w:styleId="Titolo">
    <w:name w:val="Title"/>
    <w:basedOn w:val="Normale"/>
    <w:next w:val="Normale"/>
    <w:uiPriority w:val="10"/>
    <w:qFormat/>
    <w:rsid w:val="00D80402"/>
    <w:pPr>
      <w:keepNext/>
      <w:keepLines/>
      <w:spacing w:after="60"/>
    </w:pPr>
    <w:rPr>
      <w:sz w:val="52"/>
      <w:szCs w:val="52"/>
    </w:rPr>
  </w:style>
  <w:style w:type="table" w:customStyle="1" w:styleId="TableNormal0">
    <w:name w:val="Table Normal"/>
    <w:rsid w:val="005B2842"/>
    <w:tblPr>
      <w:tblCellMar>
        <w:top w:w="0" w:type="dxa"/>
        <w:left w:w="0" w:type="dxa"/>
        <w:bottom w:w="0" w:type="dxa"/>
        <w:right w:w="0" w:type="dxa"/>
      </w:tblCellMar>
    </w:tblPr>
  </w:style>
  <w:style w:type="table" w:customStyle="1" w:styleId="TableNormal1">
    <w:name w:val="Table Normal"/>
    <w:uiPriority w:val="2"/>
    <w:qFormat/>
    <w:rsid w:val="00D80402"/>
    <w:tblPr>
      <w:tblCellMar>
        <w:top w:w="0" w:type="dxa"/>
        <w:left w:w="0" w:type="dxa"/>
        <w:bottom w:w="0" w:type="dxa"/>
        <w:right w:w="0" w:type="dxa"/>
      </w:tblCellMar>
    </w:tblPr>
  </w:style>
  <w:style w:type="paragraph" w:styleId="Sottotitolo">
    <w:name w:val="Subtitle"/>
    <w:basedOn w:val="Normale"/>
    <w:next w:val="Normale"/>
    <w:uiPriority w:val="11"/>
    <w:qFormat/>
    <w:rsid w:val="005B2842"/>
    <w:pPr>
      <w:keepNext/>
      <w:keepLines/>
      <w:spacing w:after="320"/>
    </w:pPr>
    <w:rPr>
      <w:color w:val="666666"/>
      <w:sz w:val="30"/>
      <w:szCs w:val="30"/>
    </w:rPr>
  </w:style>
  <w:style w:type="paragraph" w:styleId="Paragrafoelenco">
    <w:name w:val="List Paragraph"/>
    <w:basedOn w:val="Normale"/>
    <w:uiPriority w:val="1"/>
    <w:qFormat/>
    <w:rsid w:val="00D83001"/>
    <w:pPr>
      <w:ind w:left="720"/>
      <w:contextualSpacing/>
    </w:pPr>
  </w:style>
  <w:style w:type="character" w:styleId="Collegamentoipertestuale">
    <w:name w:val="Hyperlink"/>
    <w:basedOn w:val="Carpredefinitoparagrafo"/>
    <w:uiPriority w:val="99"/>
    <w:unhideWhenUsed/>
    <w:rsid w:val="00F651BE"/>
    <w:rPr>
      <w:color w:val="0000FF" w:themeColor="hyperlink"/>
      <w:u w:val="single"/>
    </w:rPr>
  </w:style>
  <w:style w:type="character" w:customStyle="1" w:styleId="Menzionenonrisolta1">
    <w:name w:val="Menzione non risolta1"/>
    <w:basedOn w:val="Carpredefinitoparagrafo"/>
    <w:uiPriority w:val="99"/>
    <w:semiHidden/>
    <w:unhideWhenUsed/>
    <w:rsid w:val="00F651BE"/>
    <w:rPr>
      <w:color w:val="605E5C"/>
      <w:shd w:val="clear" w:color="auto" w:fill="E1DFDD"/>
    </w:rPr>
  </w:style>
  <w:style w:type="table" w:styleId="Grigliatabella">
    <w:name w:val="Table Grid"/>
    <w:basedOn w:val="Tabellanormale"/>
    <w:uiPriority w:val="39"/>
    <w:rsid w:val="0047634C"/>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unhideWhenUsed/>
    <w:rsid w:val="006D3AAD"/>
    <w:rPr>
      <w:sz w:val="16"/>
      <w:szCs w:val="16"/>
    </w:rPr>
  </w:style>
  <w:style w:type="paragraph" w:styleId="Testocommento">
    <w:name w:val="annotation text"/>
    <w:basedOn w:val="Normale"/>
    <w:link w:val="TestocommentoCarattere"/>
    <w:uiPriority w:val="99"/>
    <w:semiHidden/>
    <w:unhideWhenUsed/>
    <w:rsid w:val="006D3AAD"/>
    <w:pPr>
      <w:spacing w:after="160" w:line="240" w:lineRule="auto"/>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6D3AAD"/>
    <w:rPr>
      <w:rFonts w:asciiTheme="minorHAnsi" w:eastAsiaTheme="minorHAnsi" w:hAnsiTheme="minorHAnsi" w:cstheme="minorBidi"/>
      <w:sz w:val="20"/>
      <w:szCs w:val="20"/>
      <w:lang w:val="it-IT" w:eastAsia="en-US"/>
    </w:rPr>
  </w:style>
  <w:style w:type="paragraph" w:styleId="Soggettocommento">
    <w:name w:val="annotation subject"/>
    <w:basedOn w:val="Testocommento"/>
    <w:next w:val="Testocommento"/>
    <w:link w:val="SoggettocommentoCarattere"/>
    <w:uiPriority w:val="99"/>
    <w:semiHidden/>
    <w:unhideWhenUsed/>
    <w:rsid w:val="00422974"/>
    <w:pPr>
      <w:spacing w:after="0"/>
    </w:pPr>
    <w:rPr>
      <w:rFonts w:ascii="Arial" w:eastAsia="Arial" w:hAnsi="Arial" w:cs="Arial"/>
      <w:b/>
      <w:bCs/>
      <w:lang w:eastAsia="it-IT"/>
    </w:rPr>
  </w:style>
  <w:style w:type="character" w:customStyle="1" w:styleId="SoggettocommentoCarattere">
    <w:name w:val="Soggetto commento Carattere"/>
    <w:basedOn w:val="TestocommentoCarattere"/>
    <w:link w:val="Soggettocommento"/>
    <w:uiPriority w:val="99"/>
    <w:semiHidden/>
    <w:rsid w:val="00422974"/>
    <w:rPr>
      <w:rFonts w:asciiTheme="minorHAnsi" w:eastAsiaTheme="minorHAnsi" w:hAnsiTheme="minorHAnsi" w:cstheme="minorBidi"/>
      <w:b/>
      <w:bCs/>
      <w:sz w:val="20"/>
      <w:szCs w:val="20"/>
      <w:lang w:val="it-IT" w:eastAsia="en-US"/>
    </w:rPr>
  </w:style>
  <w:style w:type="paragraph" w:styleId="Intestazione">
    <w:name w:val="header"/>
    <w:basedOn w:val="Normale"/>
    <w:link w:val="IntestazioneCarattere"/>
    <w:uiPriority w:val="99"/>
    <w:unhideWhenUsed/>
    <w:rsid w:val="001D1C3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D1C32"/>
  </w:style>
  <w:style w:type="paragraph" w:styleId="Pidipagina">
    <w:name w:val="footer"/>
    <w:basedOn w:val="Normale"/>
    <w:link w:val="PidipaginaCarattere"/>
    <w:uiPriority w:val="99"/>
    <w:unhideWhenUsed/>
    <w:rsid w:val="001D1C3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D1C32"/>
  </w:style>
  <w:style w:type="paragraph" w:customStyle="1" w:styleId="TableParagraph">
    <w:name w:val="Table Paragraph"/>
    <w:basedOn w:val="Normale"/>
    <w:uiPriority w:val="1"/>
    <w:qFormat/>
    <w:rsid w:val="004541E5"/>
    <w:pPr>
      <w:widowControl w:val="0"/>
      <w:autoSpaceDE w:val="0"/>
      <w:autoSpaceDN w:val="0"/>
      <w:spacing w:before="1" w:line="240" w:lineRule="auto"/>
      <w:ind w:left="121"/>
    </w:pPr>
    <w:rPr>
      <w:rFonts w:ascii="Calibri" w:eastAsia="Calibri" w:hAnsi="Calibri" w:cs="Calibri"/>
      <w:lang w:eastAsia="en-US"/>
    </w:rPr>
  </w:style>
  <w:style w:type="paragraph" w:styleId="Corpodeltesto">
    <w:name w:val="Body Text"/>
    <w:basedOn w:val="Normale"/>
    <w:link w:val="CorpodeltestoCarattere"/>
    <w:uiPriority w:val="1"/>
    <w:qFormat/>
    <w:rsid w:val="003E1FAC"/>
    <w:pPr>
      <w:widowControl w:val="0"/>
      <w:autoSpaceDE w:val="0"/>
      <w:autoSpaceDN w:val="0"/>
      <w:spacing w:line="240" w:lineRule="auto"/>
    </w:pPr>
    <w:rPr>
      <w:rFonts w:ascii="Cambria" w:eastAsia="Cambria" w:hAnsi="Cambria" w:cs="Cambria"/>
      <w:lang w:eastAsia="en-US"/>
    </w:rPr>
  </w:style>
  <w:style w:type="character" w:customStyle="1" w:styleId="CorpodeltestoCarattere">
    <w:name w:val="Corpo del testo Carattere"/>
    <w:basedOn w:val="Carpredefinitoparagrafo"/>
    <w:link w:val="Corpodeltesto"/>
    <w:uiPriority w:val="1"/>
    <w:rsid w:val="003E1FAC"/>
    <w:rPr>
      <w:rFonts w:ascii="Cambria" w:eastAsia="Cambria" w:hAnsi="Cambria" w:cs="Cambria"/>
      <w:lang w:val="it-IT" w:eastAsia="en-US"/>
    </w:rPr>
  </w:style>
  <w:style w:type="paragraph" w:customStyle="1" w:styleId="Titolo11">
    <w:name w:val="Titolo 11"/>
    <w:basedOn w:val="Normale"/>
    <w:uiPriority w:val="1"/>
    <w:qFormat/>
    <w:rsid w:val="003E1FAC"/>
    <w:pPr>
      <w:widowControl w:val="0"/>
      <w:autoSpaceDE w:val="0"/>
      <w:autoSpaceDN w:val="0"/>
      <w:spacing w:before="1" w:line="240" w:lineRule="auto"/>
      <w:jc w:val="both"/>
      <w:outlineLvl w:val="1"/>
    </w:pPr>
    <w:rPr>
      <w:rFonts w:ascii="Cambria" w:eastAsia="Cambria" w:hAnsi="Cambria" w:cs="Cambria"/>
      <w:b/>
      <w:bCs/>
      <w:lang w:eastAsia="en-US"/>
    </w:rPr>
  </w:style>
  <w:style w:type="paragraph" w:styleId="Testofumetto">
    <w:name w:val="Balloon Text"/>
    <w:basedOn w:val="Normale"/>
    <w:link w:val="TestofumettoCarattere"/>
    <w:uiPriority w:val="99"/>
    <w:semiHidden/>
    <w:unhideWhenUsed/>
    <w:rsid w:val="005A0426"/>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0426"/>
    <w:rPr>
      <w:rFonts w:ascii="Tahoma" w:hAnsi="Tahoma" w:cs="Tahoma"/>
      <w:sz w:val="16"/>
      <w:szCs w:val="16"/>
    </w:rPr>
  </w:style>
  <w:style w:type="table" w:customStyle="1" w:styleId="a">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1"/>
    <w:rsid w:val="005B2842"/>
    <w:tblPr>
      <w:tblStyleRowBandSize w:val="1"/>
      <w:tblStyleColBandSize w:val="1"/>
      <w:tblCellMar>
        <w:top w:w="0" w:type="dxa"/>
        <w:left w:w="0" w:type="dxa"/>
        <w:bottom w:w="0" w:type="dxa"/>
        <w:right w:w="0" w:type="dxa"/>
      </w:tblCellMar>
    </w:tblPr>
  </w:style>
  <w:style w:type="table" w:customStyle="1" w:styleId="a2">
    <w:basedOn w:val="TableNormal1"/>
    <w:rsid w:val="005B2842"/>
    <w:tblPr>
      <w:tblStyleRowBandSize w:val="1"/>
      <w:tblStyleColBandSize w:val="1"/>
      <w:tblCellMar>
        <w:top w:w="0" w:type="dxa"/>
        <w:left w:w="0" w:type="dxa"/>
        <w:bottom w:w="0" w:type="dxa"/>
        <w:right w:w="0" w:type="dxa"/>
      </w:tblCellMar>
    </w:tblPr>
  </w:style>
  <w:style w:type="table" w:customStyle="1" w:styleId="a3">
    <w:basedOn w:val="TableNormal1"/>
    <w:rsid w:val="005B2842"/>
    <w:tblPr>
      <w:tblStyleRowBandSize w:val="1"/>
      <w:tblStyleColBandSize w:val="1"/>
      <w:tblCellMar>
        <w:top w:w="0" w:type="dxa"/>
        <w:left w:w="0" w:type="dxa"/>
        <w:bottom w:w="0" w:type="dxa"/>
        <w:right w:w="0" w:type="dxa"/>
      </w:tblCellMar>
    </w:tblPr>
  </w:style>
  <w:style w:type="table" w:customStyle="1" w:styleId="a4">
    <w:basedOn w:val="TableNormal1"/>
    <w:rsid w:val="005B2842"/>
    <w:tblPr>
      <w:tblStyleRowBandSize w:val="1"/>
      <w:tblStyleColBandSize w:val="1"/>
      <w:tblCellMar>
        <w:top w:w="0" w:type="dxa"/>
        <w:left w:w="0" w:type="dxa"/>
        <w:bottom w:w="0" w:type="dxa"/>
        <w:right w:w="0" w:type="dxa"/>
      </w:tblCellMar>
    </w:tblPr>
  </w:style>
  <w:style w:type="table" w:customStyle="1" w:styleId="a5">
    <w:basedOn w:val="TableNormal1"/>
    <w:rsid w:val="005B2842"/>
    <w:tblPr>
      <w:tblStyleRowBandSize w:val="1"/>
      <w:tblStyleColBandSize w:val="1"/>
      <w:tblCellMar>
        <w:top w:w="0" w:type="dxa"/>
        <w:left w:w="0" w:type="dxa"/>
        <w:bottom w:w="0" w:type="dxa"/>
        <w:right w:w="0" w:type="dxa"/>
      </w:tblCellMar>
    </w:tblPr>
  </w:style>
  <w:style w:type="table" w:customStyle="1" w:styleId="a6">
    <w:basedOn w:val="TableNormal1"/>
    <w:rsid w:val="005B2842"/>
    <w:tblPr>
      <w:tblStyleRowBandSize w:val="1"/>
      <w:tblStyleColBandSize w:val="1"/>
      <w:tblCellMar>
        <w:top w:w="0" w:type="dxa"/>
        <w:left w:w="0" w:type="dxa"/>
        <w:bottom w:w="0" w:type="dxa"/>
        <w:right w:w="0" w:type="dxa"/>
      </w:tblCellMar>
    </w:tblPr>
  </w:style>
  <w:style w:type="table" w:customStyle="1" w:styleId="a7">
    <w:basedOn w:val="TableNormal1"/>
    <w:rsid w:val="005B2842"/>
    <w:tblPr>
      <w:tblStyleRowBandSize w:val="1"/>
      <w:tblStyleColBandSize w:val="1"/>
      <w:tblCellMar>
        <w:top w:w="0" w:type="dxa"/>
        <w:left w:w="0" w:type="dxa"/>
        <w:bottom w:w="0" w:type="dxa"/>
        <w:right w:w="0" w:type="dxa"/>
      </w:tblCellMar>
    </w:tblPr>
  </w:style>
  <w:style w:type="table" w:customStyle="1" w:styleId="a8">
    <w:basedOn w:val="TableNormal1"/>
    <w:rsid w:val="005B2842"/>
    <w:tblPr>
      <w:tblStyleRowBandSize w:val="1"/>
      <w:tblStyleColBandSize w:val="1"/>
      <w:tblCellMar>
        <w:top w:w="0" w:type="dxa"/>
        <w:left w:w="0" w:type="dxa"/>
        <w:bottom w:w="0" w:type="dxa"/>
        <w:right w:w="0" w:type="dxa"/>
      </w:tblCellMar>
    </w:tblPr>
  </w:style>
  <w:style w:type="table" w:customStyle="1" w:styleId="a9">
    <w:basedOn w:val="TableNormal1"/>
    <w:rsid w:val="005B2842"/>
    <w:tblPr>
      <w:tblStyleRowBandSize w:val="1"/>
      <w:tblStyleColBandSize w:val="1"/>
      <w:tblCellMar>
        <w:top w:w="0" w:type="dxa"/>
        <w:left w:w="0" w:type="dxa"/>
        <w:bottom w:w="0" w:type="dxa"/>
        <w:right w:w="0" w:type="dxa"/>
      </w:tblCellMar>
    </w:tblPr>
  </w:style>
  <w:style w:type="table" w:customStyle="1" w:styleId="aa">
    <w:basedOn w:val="TableNormal1"/>
    <w:rsid w:val="005B2842"/>
    <w:tblPr>
      <w:tblStyleRowBandSize w:val="1"/>
      <w:tblStyleColBandSize w:val="1"/>
      <w:tblCellMar>
        <w:top w:w="0" w:type="dxa"/>
        <w:left w:w="0" w:type="dxa"/>
        <w:bottom w:w="0" w:type="dxa"/>
        <w:right w:w="0" w:type="dxa"/>
      </w:tblCellMar>
    </w:tblPr>
  </w:style>
  <w:style w:type="table" w:customStyle="1" w:styleId="ab">
    <w:basedOn w:val="TableNormal1"/>
    <w:rsid w:val="005B2842"/>
    <w:tblPr>
      <w:tblStyleRowBandSize w:val="1"/>
      <w:tblStyleColBandSize w:val="1"/>
      <w:tblCellMar>
        <w:top w:w="0" w:type="dxa"/>
        <w:left w:w="0" w:type="dxa"/>
        <w:bottom w:w="0" w:type="dxa"/>
        <w:right w:w="0" w:type="dxa"/>
      </w:tblCellMar>
    </w:tblPr>
  </w:style>
  <w:style w:type="table" w:customStyle="1" w:styleId="ac">
    <w:basedOn w:val="TableNormal1"/>
    <w:rsid w:val="005B2842"/>
    <w:tblPr>
      <w:tblStyleRowBandSize w:val="1"/>
      <w:tblStyleColBandSize w:val="1"/>
      <w:tblCellMar>
        <w:top w:w="0" w:type="dxa"/>
        <w:left w:w="0" w:type="dxa"/>
        <w:bottom w:w="0" w:type="dxa"/>
        <w:right w:w="0" w:type="dxa"/>
      </w:tblCellMar>
    </w:tblPr>
  </w:style>
  <w:style w:type="table" w:customStyle="1" w:styleId="ad">
    <w:basedOn w:val="TableNormal1"/>
    <w:rsid w:val="005B2842"/>
    <w:tblPr>
      <w:tblStyleRowBandSize w:val="1"/>
      <w:tblStyleColBandSize w:val="1"/>
      <w:tblCellMar>
        <w:top w:w="0" w:type="dxa"/>
        <w:left w:w="0" w:type="dxa"/>
        <w:bottom w:w="0" w:type="dxa"/>
        <w:right w:w="0" w:type="dxa"/>
      </w:tblCellMar>
    </w:tblPr>
  </w:style>
  <w:style w:type="table" w:customStyle="1" w:styleId="ae">
    <w:basedOn w:val="TableNormal1"/>
    <w:rsid w:val="005B2842"/>
    <w:tblPr>
      <w:tblStyleRowBandSize w:val="1"/>
      <w:tblStyleColBandSize w:val="1"/>
      <w:tblCellMar>
        <w:top w:w="0" w:type="dxa"/>
        <w:left w:w="0" w:type="dxa"/>
        <w:bottom w:w="0" w:type="dxa"/>
        <w:right w:w="0" w:type="dxa"/>
      </w:tblCellMar>
    </w:tblPr>
  </w:style>
  <w:style w:type="table" w:customStyle="1" w:styleId="af">
    <w:basedOn w:val="TableNormal1"/>
    <w:rsid w:val="005B2842"/>
    <w:tblPr>
      <w:tblStyleRowBandSize w:val="1"/>
      <w:tblStyleColBandSize w:val="1"/>
      <w:tblCellMar>
        <w:top w:w="0" w:type="dxa"/>
        <w:left w:w="0" w:type="dxa"/>
        <w:bottom w:w="0" w:type="dxa"/>
        <w:right w:w="0" w:type="dxa"/>
      </w:tblCellMar>
    </w:tblPr>
  </w:style>
  <w:style w:type="table" w:customStyle="1" w:styleId="af0">
    <w:basedOn w:val="TableNormal1"/>
    <w:rsid w:val="005B2842"/>
    <w:tblPr>
      <w:tblStyleRowBandSize w:val="1"/>
      <w:tblStyleColBandSize w:val="1"/>
      <w:tblCellMar>
        <w:top w:w="0" w:type="dxa"/>
        <w:left w:w="0" w:type="dxa"/>
        <w:bottom w:w="0" w:type="dxa"/>
        <w:right w:w="0" w:type="dxa"/>
      </w:tblCellMar>
    </w:tblPr>
  </w:style>
  <w:style w:type="table" w:customStyle="1" w:styleId="af1">
    <w:basedOn w:val="TableNormal1"/>
    <w:rsid w:val="005B2842"/>
    <w:tblPr>
      <w:tblStyleRowBandSize w:val="1"/>
      <w:tblStyleColBandSize w:val="1"/>
      <w:tblCellMar>
        <w:top w:w="0" w:type="dxa"/>
        <w:left w:w="0" w:type="dxa"/>
        <w:bottom w:w="0" w:type="dxa"/>
        <w:right w:w="0" w:type="dxa"/>
      </w:tblCellMar>
    </w:tblPr>
  </w:style>
  <w:style w:type="table" w:customStyle="1" w:styleId="af2">
    <w:basedOn w:val="TableNormal1"/>
    <w:rsid w:val="005B2842"/>
    <w:tblPr>
      <w:tblStyleRowBandSize w:val="1"/>
      <w:tblStyleColBandSize w:val="1"/>
      <w:tblCellMar>
        <w:top w:w="0" w:type="dxa"/>
        <w:left w:w="0" w:type="dxa"/>
        <w:bottom w:w="0" w:type="dxa"/>
        <w:right w:w="0" w:type="dxa"/>
      </w:tblCellMar>
    </w:tblPr>
  </w:style>
  <w:style w:type="table" w:customStyle="1" w:styleId="af3">
    <w:basedOn w:val="TableNormal1"/>
    <w:rsid w:val="005B2842"/>
    <w:tblPr>
      <w:tblStyleRowBandSize w:val="1"/>
      <w:tblStyleColBandSize w:val="1"/>
      <w:tblCellMar>
        <w:top w:w="0" w:type="dxa"/>
        <w:left w:w="0" w:type="dxa"/>
        <w:bottom w:w="0" w:type="dxa"/>
        <w:right w:w="0" w:type="dxa"/>
      </w:tblCellMar>
    </w:tblPr>
  </w:style>
  <w:style w:type="table" w:customStyle="1" w:styleId="af4">
    <w:basedOn w:val="TableNormal1"/>
    <w:rsid w:val="005B2842"/>
    <w:tblPr>
      <w:tblStyleRowBandSize w:val="1"/>
      <w:tblStyleColBandSize w:val="1"/>
      <w:tblCellMar>
        <w:top w:w="0" w:type="dxa"/>
        <w:left w:w="0" w:type="dxa"/>
        <w:bottom w:w="0" w:type="dxa"/>
        <w:right w:w="0" w:type="dxa"/>
      </w:tblCellMar>
    </w:tblPr>
  </w:style>
  <w:style w:type="table" w:customStyle="1" w:styleId="af5">
    <w:basedOn w:val="TableNormal1"/>
    <w:rsid w:val="005B2842"/>
    <w:tblPr>
      <w:tblStyleRowBandSize w:val="1"/>
      <w:tblStyleColBandSize w:val="1"/>
      <w:tblCellMar>
        <w:top w:w="0" w:type="dxa"/>
        <w:left w:w="0" w:type="dxa"/>
        <w:bottom w:w="0" w:type="dxa"/>
        <w:right w:w="0" w:type="dxa"/>
      </w:tblCellMar>
    </w:tblPr>
  </w:style>
  <w:style w:type="table" w:customStyle="1" w:styleId="af6">
    <w:basedOn w:val="TableNormal1"/>
    <w:rsid w:val="005B2842"/>
    <w:tblPr>
      <w:tblStyleRowBandSize w:val="1"/>
      <w:tblStyleColBandSize w:val="1"/>
      <w:tblCellMar>
        <w:top w:w="0" w:type="dxa"/>
        <w:left w:w="0" w:type="dxa"/>
        <w:bottom w:w="0" w:type="dxa"/>
        <w:right w:w="0" w:type="dxa"/>
      </w:tblCellMar>
    </w:tblPr>
  </w:style>
  <w:style w:type="table" w:customStyle="1" w:styleId="af7">
    <w:basedOn w:val="TableNormal1"/>
    <w:rsid w:val="005B2842"/>
    <w:tblPr>
      <w:tblStyleRowBandSize w:val="1"/>
      <w:tblStyleColBandSize w:val="1"/>
      <w:tblCellMar>
        <w:top w:w="0" w:type="dxa"/>
        <w:left w:w="0" w:type="dxa"/>
        <w:bottom w:w="0" w:type="dxa"/>
        <w:right w:w="0" w:type="dxa"/>
      </w:tblCellMar>
    </w:tblPr>
  </w:style>
  <w:style w:type="table" w:customStyle="1" w:styleId="af8">
    <w:basedOn w:val="TableNormal1"/>
    <w:rsid w:val="005B2842"/>
    <w:tblPr>
      <w:tblStyleRowBandSize w:val="1"/>
      <w:tblStyleColBandSize w:val="1"/>
      <w:tblCellMar>
        <w:top w:w="0" w:type="dxa"/>
        <w:left w:w="0" w:type="dxa"/>
        <w:bottom w:w="0" w:type="dxa"/>
        <w:right w:w="0" w:type="dxa"/>
      </w:tblCellMar>
    </w:tblPr>
  </w:style>
  <w:style w:type="table" w:customStyle="1" w:styleId="af9">
    <w:basedOn w:val="TableNormal1"/>
    <w:rsid w:val="005B2842"/>
    <w:tblPr>
      <w:tblStyleRowBandSize w:val="1"/>
      <w:tblStyleColBandSize w:val="1"/>
      <w:tblCellMar>
        <w:top w:w="0" w:type="dxa"/>
        <w:left w:w="0" w:type="dxa"/>
        <w:bottom w:w="0" w:type="dxa"/>
        <w:right w:w="0" w:type="dxa"/>
      </w:tblCellMar>
    </w:tblPr>
  </w:style>
  <w:style w:type="table" w:customStyle="1" w:styleId="afa">
    <w:basedOn w:val="TableNormal1"/>
    <w:rsid w:val="005B2842"/>
    <w:tblPr>
      <w:tblStyleRowBandSize w:val="1"/>
      <w:tblStyleColBandSize w:val="1"/>
      <w:tblCellMar>
        <w:top w:w="0" w:type="dxa"/>
        <w:left w:w="0" w:type="dxa"/>
        <w:bottom w:w="0" w:type="dxa"/>
        <w:right w:w="0" w:type="dxa"/>
      </w:tblCellMar>
    </w:tblPr>
  </w:style>
  <w:style w:type="table" w:customStyle="1" w:styleId="afb">
    <w:basedOn w:val="TableNormal1"/>
    <w:rsid w:val="005B2842"/>
    <w:tblPr>
      <w:tblStyleRowBandSize w:val="1"/>
      <w:tblStyleColBandSize w:val="1"/>
      <w:tblCellMar>
        <w:top w:w="0" w:type="dxa"/>
        <w:left w:w="0" w:type="dxa"/>
        <w:bottom w:w="0" w:type="dxa"/>
        <w:right w:w="0" w:type="dxa"/>
      </w:tblCellMar>
    </w:tblPr>
  </w:style>
  <w:style w:type="table" w:customStyle="1" w:styleId="afc">
    <w:basedOn w:val="TableNormal1"/>
    <w:rsid w:val="005B2842"/>
    <w:tblPr>
      <w:tblStyleRowBandSize w:val="1"/>
      <w:tblStyleColBandSize w:val="1"/>
      <w:tblCellMar>
        <w:top w:w="0" w:type="dxa"/>
        <w:left w:w="0" w:type="dxa"/>
        <w:bottom w:w="0" w:type="dxa"/>
        <w:right w:w="0" w:type="dxa"/>
      </w:tblCellMar>
    </w:tblPr>
  </w:style>
  <w:style w:type="table" w:customStyle="1" w:styleId="afd">
    <w:basedOn w:val="TableNormal1"/>
    <w:rsid w:val="005B2842"/>
    <w:tblPr>
      <w:tblStyleRowBandSize w:val="1"/>
      <w:tblStyleColBandSize w:val="1"/>
      <w:tblCellMar>
        <w:top w:w="0" w:type="dxa"/>
        <w:left w:w="0" w:type="dxa"/>
        <w:bottom w:w="0" w:type="dxa"/>
        <w:right w:w="0" w:type="dxa"/>
      </w:tblCellMar>
    </w:tblPr>
  </w:style>
  <w:style w:type="table" w:customStyle="1" w:styleId="afe">
    <w:basedOn w:val="TableNormal1"/>
    <w:rsid w:val="005B2842"/>
    <w:tblPr>
      <w:tblStyleRowBandSize w:val="1"/>
      <w:tblStyleColBandSize w:val="1"/>
      <w:tblCellMar>
        <w:top w:w="0" w:type="dxa"/>
        <w:left w:w="0" w:type="dxa"/>
        <w:bottom w:w="0" w:type="dxa"/>
        <w:right w:w="0" w:type="dxa"/>
      </w:tblCellMar>
    </w:tblPr>
  </w:style>
  <w:style w:type="table" w:customStyle="1" w:styleId="aff">
    <w:basedOn w:val="TableNormal1"/>
    <w:rsid w:val="005B2842"/>
    <w:tblPr>
      <w:tblStyleRowBandSize w:val="1"/>
      <w:tblStyleColBandSize w:val="1"/>
      <w:tblCellMar>
        <w:top w:w="0" w:type="dxa"/>
        <w:left w:w="0" w:type="dxa"/>
        <w:bottom w:w="0" w:type="dxa"/>
        <w:right w:w="0" w:type="dxa"/>
      </w:tblCellMar>
    </w:tblPr>
  </w:style>
  <w:style w:type="table" w:customStyle="1" w:styleId="aff0">
    <w:basedOn w:val="TableNormal1"/>
    <w:rsid w:val="005B2842"/>
    <w:tblPr>
      <w:tblStyleRowBandSize w:val="1"/>
      <w:tblStyleColBandSize w:val="1"/>
      <w:tblCellMar>
        <w:top w:w="0" w:type="dxa"/>
        <w:left w:w="0" w:type="dxa"/>
        <w:bottom w:w="0" w:type="dxa"/>
        <w:right w:w="0" w:type="dxa"/>
      </w:tblCellMar>
    </w:tblPr>
  </w:style>
  <w:style w:type="table" w:customStyle="1" w:styleId="aff1">
    <w:basedOn w:val="TableNormal1"/>
    <w:rsid w:val="005B2842"/>
    <w:tblPr>
      <w:tblStyleRowBandSize w:val="1"/>
      <w:tblStyleColBandSize w:val="1"/>
      <w:tblCellMar>
        <w:top w:w="0" w:type="dxa"/>
        <w:left w:w="0" w:type="dxa"/>
        <w:bottom w:w="0" w:type="dxa"/>
        <w:right w:w="0" w:type="dxa"/>
      </w:tblCellMar>
    </w:tblPr>
  </w:style>
  <w:style w:type="table" w:customStyle="1" w:styleId="aff2">
    <w:basedOn w:val="TableNormal1"/>
    <w:rsid w:val="005B2842"/>
    <w:tblPr>
      <w:tblStyleRowBandSize w:val="1"/>
      <w:tblStyleColBandSize w:val="1"/>
      <w:tblCellMar>
        <w:top w:w="0" w:type="dxa"/>
        <w:left w:w="0" w:type="dxa"/>
        <w:bottom w:w="0" w:type="dxa"/>
        <w:right w:w="0" w:type="dxa"/>
      </w:tblCellMar>
    </w:tblPr>
  </w:style>
  <w:style w:type="table" w:customStyle="1" w:styleId="aff3">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4">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5">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6">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7">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8">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9">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a">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b">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c">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d">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e">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0">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1">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2">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3">
    <w:basedOn w:val="TableNormal1"/>
    <w:rsid w:val="005B2842"/>
    <w:tblPr>
      <w:tblStyleRowBandSize w:val="1"/>
      <w:tblStyleColBandSize w:val="1"/>
      <w:tblCellMar>
        <w:top w:w="0" w:type="dxa"/>
        <w:left w:w="0" w:type="dxa"/>
        <w:bottom w:w="0" w:type="dxa"/>
        <w:right w:w="0" w:type="dxa"/>
      </w:tblCellMar>
    </w:tblPr>
  </w:style>
  <w:style w:type="table" w:customStyle="1" w:styleId="afff4">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5">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6">
    <w:basedOn w:val="TableNormal1"/>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7">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8">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9">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a">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b">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c">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d">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e">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0">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1">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2">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3">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4">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5">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6">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7">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8">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9">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a">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b">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c">
    <w:basedOn w:val="TableNormal0"/>
    <w:rsid w:val="005B284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0402"/>
  </w:style>
  <w:style w:type="paragraph" w:styleId="Titolo1">
    <w:name w:val="heading 1"/>
    <w:basedOn w:val="Normale"/>
    <w:next w:val="Normale"/>
    <w:uiPriority w:val="9"/>
    <w:qFormat/>
    <w:rsid w:val="00D80402"/>
    <w:pPr>
      <w:keepNext/>
      <w:keepLines/>
      <w:spacing w:before="400" w:after="120"/>
      <w:outlineLvl w:val="0"/>
    </w:pPr>
    <w:rPr>
      <w:sz w:val="40"/>
      <w:szCs w:val="40"/>
    </w:rPr>
  </w:style>
  <w:style w:type="paragraph" w:styleId="Titolo2">
    <w:name w:val="heading 2"/>
    <w:basedOn w:val="Normale"/>
    <w:next w:val="Normale"/>
    <w:uiPriority w:val="9"/>
    <w:semiHidden/>
    <w:unhideWhenUsed/>
    <w:qFormat/>
    <w:rsid w:val="00D80402"/>
    <w:pPr>
      <w:keepNext/>
      <w:keepLines/>
      <w:spacing w:before="360" w:after="120"/>
      <w:outlineLvl w:val="1"/>
    </w:pPr>
    <w:rPr>
      <w:sz w:val="32"/>
      <w:szCs w:val="32"/>
    </w:rPr>
  </w:style>
  <w:style w:type="paragraph" w:styleId="Titolo3">
    <w:name w:val="heading 3"/>
    <w:basedOn w:val="Normale"/>
    <w:next w:val="Normale"/>
    <w:uiPriority w:val="9"/>
    <w:semiHidden/>
    <w:unhideWhenUsed/>
    <w:qFormat/>
    <w:rsid w:val="00D80402"/>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rsid w:val="00D80402"/>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rsid w:val="00D80402"/>
    <w:pPr>
      <w:keepNext/>
      <w:keepLines/>
      <w:spacing w:before="240" w:after="80"/>
      <w:outlineLvl w:val="4"/>
    </w:pPr>
    <w:rPr>
      <w:color w:val="666666"/>
    </w:rPr>
  </w:style>
  <w:style w:type="paragraph" w:styleId="Titolo6">
    <w:name w:val="heading 6"/>
    <w:basedOn w:val="Normale"/>
    <w:next w:val="Normale"/>
    <w:uiPriority w:val="9"/>
    <w:semiHidden/>
    <w:unhideWhenUsed/>
    <w:qFormat/>
    <w:rsid w:val="00D80402"/>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D80402"/>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rsid w:val="00D80402"/>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1"/>
    <w:qFormat/>
    <w:rsid w:val="00D83001"/>
    <w:pPr>
      <w:ind w:left="720"/>
      <w:contextualSpacing/>
    </w:pPr>
  </w:style>
  <w:style w:type="character" w:styleId="Collegamentoipertestuale">
    <w:name w:val="Hyperlink"/>
    <w:basedOn w:val="Carpredefinitoparagrafo"/>
    <w:uiPriority w:val="99"/>
    <w:unhideWhenUsed/>
    <w:rsid w:val="00F651BE"/>
    <w:rPr>
      <w:color w:val="0000FF" w:themeColor="hyperlink"/>
      <w:u w:val="single"/>
    </w:rPr>
  </w:style>
  <w:style w:type="character" w:customStyle="1" w:styleId="Menzionenonrisolta1">
    <w:name w:val="Menzione non risolta1"/>
    <w:basedOn w:val="Carpredefinitoparagrafo"/>
    <w:uiPriority w:val="99"/>
    <w:semiHidden/>
    <w:unhideWhenUsed/>
    <w:rsid w:val="00F651BE"/>
    <w:rPr>
      <w:color w:val="605E5C"/>
      <w:shd w:val="clear" w:color="auto" w:fill="E1DFDD"/>
    </w:rPr>
  </w:style>
  <w:style w:type="table" w:styleId="Grigliatabella">
    <w:name w:val="Table Grid"/>
    <w:basedOn w:val="Tabellanormale"/>
    <w:uiPriority w:val="39"/>
    <w:rsid w:val="0047634C"/>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6D3AAD"/>
    <w:rPr>
      <w:sz w:val="16"/>
      <w:szCs w:val="16"/>
    </w:rPr>
  </w:style>
  <w:style w:type="paragraph" w:styleId="Testocommento">
    <w:name w:val="annotation text"/>
    <w:basedOn w:val="Normale"/>
    <w:link w:val="TestocommentoCarattere"/>
    <w:uiPriority w:val="99"/>
    <w:semiHidden/>
    <w:unhideWhenUsed/>
    <w:rsid w:val="006D3AAD"/>
    <w:pPr>
      <w:spacing w:after="160" w:line="240" w:lineRule="auto"/>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6D3AAD"/>
    <w:rPr>
      <w:rFonts w:asciiTheme="minorHAnsi" w:eastAsiaTheme="minorHAnsi" w:hAnsiTheme="minorHAnsi" w:cstheme="minorBidi"/>
      <w:sz w:val="20"/>
      <w:szCs w:val="20"/>
      <w:lang w:val="it-IT" w:eastAsia="en-US"/>
    </w:rPr>
  </w:style>
  <w:style w:type="paragraph" w:styleId="Soggettocommento">
    <w:name w:val="annotation subject"/>
    <w:basedOn w:val="Testocommento"/>
    <w:next w:val="Testocommento"/>
    <w:link w:val="SoggettocommentoCarattere"/>
    <w:uiPriority w:val="99"/>
    <w:semiHidden/>
    <w:unhideWhenUsed/>
    <w:rsid w:val="00422974"/>
    <w:pPr>
      <w:spacing w:after="0"/>
    </w:pPr>
    <w:rPr>
      <w:rFonts w:ascii="Arial" w:eastAsia="Arial" w:hAnsi="Arial" w:cs="Arial"/>
      <w:b/>
      <w:bCs/>
      <w:lang w:eastAsia="it-IT"/>
    </w:rPr>
  </w:style>
  <w:style w:type="character" w:customStyle="1" w:styleId="SoggettocommentoCarattere">
    <w:name w:val="Soggetto commento Carattere"/>
    <w:basedOn w:val="TestocommentoCarattere"/>
    <w:link w:val="Soggettocommento"/>
    <w:uiPriority w:val="99"/>
    <w:semiHidden/>
    <w:rsid w:val="00422974"/>
    <w:rPr>
      <w:rFonts w:asciiTheme="minorHAnsi" w:eastAsiaTheme="minorHAnsi" w:hAnsiTheme="minorHAnsi" w:cstheme="minorBidi"/>
      <w:b/>
      <w:bCs/>
      <w:sz w:val="20"/>
      <w:szCs w:val="20"/>
      <w:lang w:val="it-IT" w:eastAsia="en-US"/>
    </w:rPr>
  </w:style>
  <w:style w:type="paragraph" w:styleId="Intestazione">
    <w:name w:val="header"/>
    <w:basedOn w:val="Normale"/>
    <w:link w:val="IntestazioneCarattere"/>
    <w:uiPriority w:val="99"/>
    <w:unhideWhenUsed/>
    <w:rsid w:val="001D1C3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D1C32"/>
  </w:style>
  <w:style w:type="paragraph" w:styleId="Pidipagina">
    <w:name w:val="footer"/>
    <w:basedOn w:val="Normale"/>
    <w:link w:val="PidipaginaCarattere"/>
    <w:uiPriority w:val="99"/>
    <w:unhideWhenUsed/>
    <w:rsid w:val="001D1C3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D1C32"/>
  </w:style>
  <w:style w:type="paragraph" w:customStyle="1" w:styleId="TableParagraph">
    <w:name w:val="Table Paragraph"/>
    <w:basedOn w:val="Normale"/>
    <w:uiPriority w:val="1"/>
    <w:qFormat/>
    <w:rsid w:val="004541E5"/>
    <w:pPr>
      <w:widowControl w:val="0"/>
      <w:autoSpaceDE w:val="0"/>
      <w:autoSpaceDN w:val="0"/>
      <w:spacing w:before="1" w:line="240" w:lineRule="auto"/>
      <w:ind w:left="121"/>
    </w:pPr>
    <w:rPr>
      <w:rFonts w:ascii="Calibri" w:eastAsia="Calibri" w:hAnsi="Calibri" w:cs="Calibri"/>
      <w:lang w:eastAsia="en-US"/>
    </w:rPr>
  </w:style>
  <w:style w:type="paragraph" w:styleId="Corpotesto">
    <w:name w:val="Body Text"/>
    <w:basedOn w:val="Normale"/>
    <w:link w:val="CorpotestoCarattere"/>
    <w:uiPriority w:val="1"/>
    <w:qFormat/>
    <w:rsid w:val="003E1FAC"/>
    <w:pPr>
      <w:widowControl w:val="0"/>
      <w:autoSpaceDE w:val="0"/>
      <w:autoSpaceDN w:val="0"/>
      <w:spacing w:line="240" w:lineRule="auto"/>
    </w:pPr>
    <w:rPr>
      <w:rFonts w:ascii="Cambria" w:eastAsia="Cambria" w:hAnsi="Cambria" w:cs="Cambria"/>
      <w:lang w:eastAsia="en-US"/>
    </w:rPr>
  </w:style>
  <w:style w:type="character" w:customStyle="1" w:styleId="CorpotestoCarattere">
    <w:name w:val="Corpo testo Carattere"/>
    <w:basedOn w:val="Carpredefinitoparagrafo"/>
    <w:link w:val="Corpotesto"/>
    <w:uiPriority w:val="1"/>
    <w:rsid w:val="003E1FAC"/>
    <w:rPr>
      <w:rFonts w:ascii="Cambria" w:eastAsia="Cambria" w:hAnsi="Cambria" w:cs="Cambria"/>
      <w:lang w:val="it-IT" w:eastAsia="en-US"/>
    </w:rPr>
  </w:style>
  <w:style w:type="paragraph" w:customStyle="1" w:styleId="Titolo11">
    <w:name w:val="Titolo 11"/>
    <w:basedOn w:val="Normale"/>
    <w:uiPriority w:val="1"/>
    <w:qFormat/>
    <w:rsid w:val="003E1FAC"/>
    <w:pPr>
      <w:widowControl w:val="0"/>
      <w:autoSpaceDE w:val="0"/>
      <w:autoSpaceDN w:val="0"/>
      <w:spacing w:before="1" w:line="240" w:lineRule="auto"/>
      <w:jc w:val="both"/>
      <w:outlineLvl w:val="1"/>
    </w:pPr>
    <w:rPr>
      <w:rFonts w:ascii="Cambria" w:eastAsia="Cambria" w:hAnsi="Cambria" w:cs="Cambria"/>
      <w:b/>
      <w:bCs/>
      <w:lang w:eastAsia="en-US"/>
    </w:rPr>
  </w:style>
  <w:style w:type="paragraph" w:styleId="Testofumetto">
    <w:name w:val="Balloon Text"/>
    <w:basedOn w:val="Normale"/>
    <w:link w:val="TestofumettoCarattere"/>
    <w:uiPriority w:val="99"/>
    <w:semiHidden/>
    <w:unhideWhenUsed/>
    <w:rsid w:val="005A0426"/>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0426"/>
    <w:rPr>
      <w:rFonts w:ascii="Tahoma" w:hAnsi="Tahoma" w:cs="Tahoma"/>
      <w:sz w:val="16"/>
      <w:szCs w:val="16"/>
    </w:rPr>
  </w:style>
  <w:style w:type="table" w:customStyle="1" w:styleId="a">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7">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9">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Pr>
  </w:style>
  <w:style w:type="table" w:customStyle="1" w:styleId="afff4">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6">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b">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e">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0">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2">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3">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5">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6">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7">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9">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a">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b">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c">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istitutocomprensivoguspini.edu.it" TargetMode="External"/><Relationship Id="rId4" Type="http://schemas.openxmlformats.org/officeDocument/2006/relationships/settings" Target="settings.xml"/><Relationship Id="rId9" Type="http://schemas.openxmlformats.org/officeDocument/2006/relationships/hyperlink" Target="mailto:caic88400r@pec.istruzion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P0ULmiWJAhqka4W/lNWdGrqA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yCWguMzBqMHpsbDIJaC40ZDM0b2c4OAByITFyOHFlVWdMU0lqcU5qMkdpeFdJeEcydnZvVDFkSDlX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12823</Words>
  <Characters>73093</Characters>
  <Application>Microsoft Office Word</Application>
  <DocSecurity>0</DocSecurity>
  <Lines>609</Lines>
  <Paragraphs>171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Piccioni</cp:lastModifiedBy>
  <cp:revision>14</cp:revision>
  <dcterms:created xsi:type="dcterms:W3CDTF">2024-11-04T12:21:00Z</dcterms:created>
  <dcterms:modified xsi:type="dcterms:W3CDTF">2024-11-05T10:50:00Z</dcterms:modified>
</cp:coreProperties>
</file>